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0001932498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75"/>
        <w:gridCol w:w="4730"/>
      </w:tblGrid>
      <w:tr>
        <w:trPr/>
        <w:tc>
          <w:tcPr>
            <w:tcW w:w="5475" w:type="dxa"/>
            <w:tcBorders/>
            <w:vAlign w:val="center"/>
          </w:tcPr>
          <w:p>
            <w:pPr>
              <w:pStyle w:val="TableContents"/>
              <w:bidi w:val="0"/>
              <w:spacing w:before="0" w:after="283"/>
              <w:jc w:val="left"/>
              <w:rPr/>
            </w:pPr>
            <w:r>
              <w:rPr/>
              <w:t>Name of Issuer</w:t>
            </w:r>
          </w:p>
        </w:tc>
        <w:tc>
          <w:tcPr>
            <w:tcW w:w="4730" w:type="dxa"/>
            <w:tcBorders/>
            <w:vAlign w:val="center"/>
          </w:tcPr>
          <w:p>
            <w:pPr>
              <w:pStyle w:val="TableContents"/>
              <w:bidi w:val="0"/>
              <w:spacing w:before="0" w:after="0"/>
              <w:jc w:val="left"/>
              <w:rPr/>
            </w:pPr>
            <w:r>
              <w:rPr/>
              <w:t>Life360, Inc.</w:t>
            </w:r>
          </w:p>
        </w:tc>
      </w:tr>
      <w:tr>
        <w:trPr/>
        <w:tc>
          <w:tcPr>
            <w:tcW w:w="5475" w:type="dxa"/>
            <w:tcBorders/>
            <w:vAlign w:val="center"/>
          </w:tcPr>
          <w:p>
            <w:pPr>
              <w:pStyle w:val="TableContents"/>
              <w:bidi w:val="0"/>
              <w:spacing w:before="0" w:after="283"/>
              <w:jc w:val="left"/>
              <w:rPr/>
            </w:pPr>
            <w:r>
              <w:rPr/>
              <w:t>SEC File Number</w:t>
            </w:r>
          </w:p>
        </w:tc>
        <w:tc>
          <w:tcPr>
            <w:tcW w:w="4730" w:type="dxa"/>
            <w:tcBorders/>
            <w:vAlign w:val="center"/>
          </w:tcPr>
          <w:p>
            <w:pPr>
              <w:pStyle w:val="TableContents"/>
              <w:bidi w:val="0"/>
              <w:spacing w:before="0" w:after="0"/>
              <w:jc w:val="left"/>
              <w:rPr/>
            </w:pPr>
            <w:r>
              <w:rPr/>
              <w:t>001-42120</w:t>
            </w:r>
          </w:p>
        </w:tc>
      </w:tr>
      <w:tr>
        <w:trPr/>
        <w:tc>
          <w:tcPr>
            <w:tcW w:w="5475" w:type="dxa"/>
            <w:tcBorders/>
            <w:vAlign w:val="center"/>
          </w:tcPr>
          <w:p>
            <w:pPr>
              <w:pStyle w:val="TableContents"/>
              <w:bidi w:val="0"/>
              <w:spacing w:before="0" w:after="283"/>
              <w:jc w:val="left"/>
              <w:rPr/>
            </w:pPr>
            <w:r>
              <w:rPr/>
              <w:t>Address of Issuer</w:t>
            </w:r>
          </w:p>
        </w:tc>
        <w:tc>
          <w:tcPr>
            <w:tcW w:w="4730" w:type="dxa"/>
            <w:tcBorders/>
            <w:vAlign w:val="center"/>
          </w:tcPr>
          <w:p>
            <w:pPr>
              <w:pStyle w:val="TableContents"/>
              <w:bidi w:val="0"/>
              <w:spacing w:before="0" w:after="0"/>
              <w:jc w:val="left"/>
              <w:rPr/>
            </w:pPr>
            <w:r>
              <w:rPr/>
              <w:t>1900 SOUTH NORFOLK STREET, SUITE 310</w:t>
              <w:br/>
              <w:t>SAN MATEO</w:t>
              <w:br/>
              <w:t xml:space="preserve">CALIFORNIA </w:t>
              <w:br/>
              <w:t>94403</w:t>
            </w:r>
          </w:p>
        </w:tc>
      </w:tr>
      <w:tr>
        <w:trPr/>
        <w:tc>
          <w:tcPr>
            <w:tcW w:w="5475" w:type="dxa"/>
            <w:tcBorders/>
            <w:vAlign w:val="center"/>
          </w:tcPr>
          <w:p>
            <w:pPr>
              <w:pStyle w:val="TableContents"/>
              <w:bidi w:val="0"/>
              <w:spacing w:before="0" w:after="283"/>
              <w:jc w:val="left"/>
              <w:rPr/>
            </w:pPr>
            <w:r>
              <w:rPr/>
              <w:t>Phone</w:t>
            </w:r>
          </w:p>
        </w:tc>
        <w:tc>
          <w:tcPr>
            <w:tcW w:w="4730" w:type="dxa"/>
            <w:tcBorders/>
            <w:vAlign w:val="center"/>
          </w:tcPr>
          <w:p>
            <w:pPr>
              <w:pStyle w:val="TableContents"/>
              <w:bidi w:val="0"/>
              <w:spacing w:before="0" w:after="0"/>
              <w:jc w:val="left"/>
              <w:rPr/>
            </w:pPr>
            <w:r>
              <w:rPr/>
              <w:t>415-484-5244</w:t>
            </w:r>
          </w:p>
        </w:tc>
      </w:tr>
      <w:tr>
        <w:trPr/>
        <w:tc>
          <w:tcPr>
            <w:tcW w:w="5475" w:type="dxa"/>
            <w:tcBorders/>
            <w:vAlign w:val="center"/>
          </w:tcPr>
          <w:p>
            <w:pPr>
              <w:pStyle w:val="TableContents"/>
              <w:bidi w:val="0"/>
              <w:spacing w:before="0" w:after="283"/>
              <w:jc w:val="left"/>
              <w:rPr/>
            </w:pPr>
            <w:r>
              <w:rPr/>
              <w:t>Name of Person for Whose Account the Securities are To Be Sold</w:t>
            </w:r>
          </w:p>
        </w:tc>
        <w:tc>
          <w:tcPr>
            <w:tcW w:w="4730" w:type="dxa"/>
            <w:tcBorders/>
            <w:vAlign w:val="center"/>
          </w:tcPr>
          <w:p>
            <w:pPr>
              <w:pStyle w:val="TableContents"/>
              <w:bidi w:val="0"/>
              <w:spacing w:before="0" w:after="0"/>
              <w:jc w:val="left"/>
              <w:rPr/>
            </w:pPr>
            <w:r>
              <w:rPr/>
              <w:t>Hulls Chris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75" w:type="dxa"/>
            <w:tcBorders/>
            <w:vAlign w:val="center"/>
          </w:tcPr>
          <w:p>
            <w:pPr>
              <w:pStyle w:val="TableContents"/>
              <w:bidi w:val="0"/>
              <w:spacing w:before="0" w:after="283"/>
              <w:jc w:val="left"/>
              <w:rPr/>
            </w:pPr>
            <w:r>
              <w:rPr/>
              <w:t>Relationship to Issuer</w:t>
            </w:r>
          </w:p>
        </w:tc>
        <w:tc>
          <w:tcPr>
            <w:tcW w:w="473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27000</w:t>
            </w:r>
          </w:p>
        </w:tc>
        <w:tc>
          <w:tcPr>
            <w:tcW w:w="1452" w:type="dxa"/>
            <w:tcBorders/>
            <w:vAlign w:val="center"/>
          </w:tcPr>
          <w:p>
            <w:pPr>
              <w:pStyle w:val="TableContents"/>
              <w:bidi w:val="0"/>
              <w:spacing w:before="0" w:after="283"/>
              <w:jc w:val="left"/>
              <w:rPr/>
            </w:pPr>
            <w:r>
              <w:rPr/>
              <w:t>1710074.92</w:t>
            </w:r>
          </w:p>
        </w:tc>
        <w:tc>
          <w:tcPr>
            <w:tcW w:w="1544" w:type="dxa"/>
            <w:tcBorders/>
            <w:vAlign w:val="center"/>
          </w:tcPr>
          <w:p>
            <w:pPr>
              <w:pStyle w:val="TableContents"/>
              <w:bidi w:val="0"/>
              <w:spacing w:before="0" w:after="283"/>
              <w:jc w:val="left"/>
              <w:rPr/>
            </w:pPr>
            <w:r>
              <w:rPr/>
              <w:t>81031691</w:t>
            </w:r>
          </w:p>
        </w:tc>
        <w:tc>
          <w:tcPr>
            <w:tcW w:w="1562" w:type="dxa"/>
            <w:tcBorders/>
            <w:vAlign w:val="center"/>
          </w:tcPr>
          <w:p>
            <w:pPr>
              <w:pStyle w:val="TableContents"/>
              <w:bidi w:val="0"/>
              <w:spacing w:before="0" w:after="283"/>
              <w:jc w:val="left"/>
              <w:rPr/>
            </w:pPr>
            <w:r>
              <w:rPr/>
              <w:t>08/04/2026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08/04/2026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27000</w:t>
            </w:r>
          </w:p>
        </w:tc>
        <w:tc>
          <w:tcPr>
            <w:tcW w:w="1078" w:type="dxa"/>
            <w:tcBorders/>
            <w:vAlign w:val="center"/>
          </w:tcPr>
          <w:p>
            <w:pPr>
              <w:pStyle w:val="TableContents"/>
              <w:bidi w:val="0"/>
              <w:spacing w:before="0" w:after="283"/>
              <w:jc w:val="left"/>
              <w:rPr/>
            </w:pPr>
            <w:r>
              <w:rPr/>
              <w:t>08/04/2026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1"/>
        <w:gridCol w:w="2923"/>
        <w:gridCol w:w="941"/>
        <w:gridCol w:w="1557"/>
        <w:gridCol w:w="1753"/>
      </w:tblGrid>
      <w:tr>
        <w:trPr/>
        <w:tc>
          <w:tcPr>
            <w:tcW w:w="3031" w:type="dxa"/>
            <w:tcBorders/>
            <w:vAlign w:val="center"/>
          </w:tcPr>
          <w:p>
            <w:pPr>
              <w:pStyle w:val="TableHeading"/>
              <w:suppressLineNumbers/>
              <w:bidi w:val="0"/>
              <w:spacing w:before="0" w:after="283"/>
              <w:jc w:val="center"/>
              <w:rPr/>
            </w:pPr>
            <w:r>
              <w:rPr/>
              <w:t>Name and Address of Seller</w:t>
            </w:r>
          </w:p>
        </w:tc>
        <w:tc>
          <w:tcPr>
            <w:tcW w:w="2923" w:type="dxa"/>
            <w:tcBorders/>
            <w:vAlign w:val="center"/>
          </w:tcPr>
          <w:p>
            <w:pPr>
              <w:pStyle w:val="TableHeading"/>
              <w:suppressLineNumbers/>
              <w:bidi w:val="0"/>
              <w:spacing w:before="0" w:after="283"/>
              <w:jc w:val="center"/>
              <w:rPr/>
            </w:pPr>
            <w:r>
              <w:rPr/>
              <w:t>Title of Securities Sold</w:t>
            </w:r>
          </w:p>
        </w:tc>
        <w:tc>
          <w:tcPr>
            <w:tcW w:w="941" w:type="dxa"/>
            <w:tcBorders/>
            <w:vAlign w:val="center"/>
          </w:tcPr>
          <w:p>
            <w:pPr>
              <w:pStyle w:val="TableHeading"/>
              <w:suppressLineNumbers/>
              <w:bidi w:val="0"/>
              <w:spacing w:before="0" w:after="283"/>
              <w:jc w:val="center"/>
              <w:rPr/>
            </w:pPr>
            <w:r>
              <w:rPr/>
              <w:t>Date of Sale</w:t>
            </w:r>
          </w:p>
        </w:tc>
        <w:tc>
          <w:tcPr>
            <w:tcW w:w="1557" w:type="dxa"/>
            <w:tcBorders/>
            <w:vAlign w:val="center"/>
          </w:tcPr>
          <w:p>
            <w:pPr>
              <w:pStyle w:val="TableHeading"/>
              <w:suppressLineNumbers/>
              <w:bidi w:val="0"/>
              <w:spacing w:before="0" w:after="283"/>
              <w:jc w:val="center"/>
              <w:rPr/>
            </w:pPr>
            <w:r>
              <w:rPr/>
              <w:t>Amount of Securities Sold</w:t>
            </w:r>
          </w:p>
        </w:tc>
        <w:tc>
          <w:tcPr>
            <w:tcW w:w="1753" w:type="dxa"/>
            <w:tcBorders/>
            <w:vAlign w:val="center"/>
          </w:tcPr>
          <w:p>
            <w:pPr>
              <w:pStyle w:val="TableHeading"/>
              <w:suppressLineNumbers/>
              <w:bidi w:val="0"/>
              <w:spacing w:before="0" w:after="283"/>
              <w:jc w:val="center"/>
              <w:rPr/>
            </w:pPr>
            <w:r>
              <w:rPr/>
              <w:t>Gross Proceeds</w:t>
            </w:r>
          </w:p>
        </w:tc>
      </w:tr>
      <w:tr>
        <w:trPr/>
        <w:tc>
          <w:tcPr>
            <w:tcW w:w="3031" w:type="dxa"/>
            <w:tcBorders/>
            <w:vAlign w:val="center"/>
          </w:tcPr>
          <w:p>
            <w:pPr>
              <w:pStyle w:val="TableContents"/>
              <w:bidi w:val="0"/>
              <w:spacing w:before="0" w:after="283"/>
              <w:jc w:val="left"/>
              <w:rPr/>
            </w:pPr>
            <w:r>
              <w:rPr/>
              <w:t>Christopher Hulls</w:t>
              <w:br/>
              <w:t>1900 South Norfolk Street, Suite 310</w:t>
              <w:br/>
              <w:t>San Mateo   CA   94403</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05/28/2026</w:t>
            </w:r>
          </w:p>
        </w:tc>
        <w:tc>
          <w:tcPr>
            <w:tcW w:w="1557" w:type="dxa"/>
            <w:tcBorders/>
            <w:vAlign w:val="center"/>
          </w:tcPr>
          <w:p>
            <w:pPr>
              <w:pStyle w:val="TableContents"/>
              <w:bidi w:val="0"/>
              <w:spacing w:before="0" w:after="283"/>
              <w:jc w:val="left"/>
              <w:rPr/>
            </w:pPr>
            <w:r>
              <w:rPr/>
              <w:t>16379</w:t>
            </w:r>
          </w:p>
        </w:tc>
        <w:tc>
          <w:tcPr>
            <w:tcW w:w="1753" w:type="dxa"/>
            <w:tcBorders/>
            <w:vAlign w:val="center"/>
          </w:tcPr>
          <w:p>
            <w:pPr>
              <w:pStyle w:val="TableContents"/>
              <w:bidi w:val="0"/>
              <w:spacing w:before="0" w:after="283"/>
              <w:jc w:val="left"/>
              <w:rPr/>
            </w:pPr>
            <w:r>
              <w:rPr/>
              <w:t>660686.27</w:t>
            </w:r>
          </w:p>
        </w:tc>
      </w:tr>
      <w:tr>
        <w:trPr/>
        <w:tc>
          <w:tcPr>
            <w:tcW w:w="3031" w:type="dxa"/>
            <w:tcBorders/>
            <w:vAlign w:val="center"/>
          </w:tcPr>
          <w:p>
            <w:pPr>
              <w:pStyle w:val="TableContents"/>
              <w:bidi w:val="0"/>
              <w:spacing w:before="0" w:after="283"/>
              <w:jc w:val="left"/>
              <w:rPr/>
            </w:pPr>
            <w:r>
              <w:rPr/>
              <w:t>Christopher Hulls</w:t>
              <w:br/>
              <w:t>1900 South Norfolk Street, Suite 310</w:t>
              <w:br/>
              <w:t>San Mateo   CA   94403</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06/18/2026</w:t>
            </w:r>
          </w:p>
        </w:tc>
        <w:tc>
          <w:tcPr>
            <w:tcW w:w="1557" w:type="dxa"/>
            <w:tcBorders/>
            <w:vAlign w:val="center"/>
          </w:tcPr>
          <w:p>
            <w:pPr>
              <w:pStyle w:val="TableContents"/>
              <w:bidi w:val="0"/>
              <w:spacing w:before="0" w:after="283"/>
              <w:jc w:val="left"/>
              <w:rPr/>
            </w:pPr>
            <w:r>
              <w:rPr/>
              <w:t>16042</w:t>
            </w:r>
          </w:p>
        </w:tc>
        <w:tc>
          <w:tcPr>
            <w:tcW w:w="1753" w:type="dxa"/>
            <w:tcBorders/>
            <w:vAlign w:val="center"/>
          </w:tcPr>
          <w:p>
            <w:pPr>
              <w:pStyle w:val="TableContents"/>
              <w:bidi w:val="0"/>
              <w:spacing w:before="0" w:after="283"/>
              <w:jc w:val="left"/>
              <w:rPr/>
            </w:pPr>
            <w:r>
              <w:rPr/>
              <w:t>755124.21</w:t>
            </w:r>
          </w:p>
        </w:tc>
      </w:tr>
      <w:tr>
        <w:trPr/>
        <w:tc>
          <w:tcPr>
            <w:tcW w:w="3031" w:type="dxa"/>
            <w:tcBorders/>
            <w:vAlign w:val="center"/>
          </w:tcPr>
          <w:p>
            <w:pPr>
              <w:pStyle w:val="TableContents"/>
              <w:bidi w:val="0"/>
              <w:spacing w:before="0" w:after="283"/>
              <w:jc w:val="left"/>
              <w:rPr/>
            </w:pPr>
            <w:r>
              <w:rPr/>
              <w:t>Christopher Hulls</w:t>
              <w:br/>
              <w:t>1900 South Norfolk Street, Suite 310</w:t>
              <w:br/>
              <w:t>San Mateo   CA   94403</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07/16/2026</w:t>
            </w:r>
          </w:p>
        </w:tc>
        <w:tc>
          <w:tcPr>
            <w:tcW w:w="1557" w:type="dxa"/>
            <w:tcBorders/>
            <w:vAlign w:val="center"/>
          </w:tcPr>
          <w:p>
            <w:pPr>
              <w:pStyle w:val="TableContents"/>
              <w:bidi w:val="0"/>
              <w:spacing w:before="0" w:after="283"/>
              <w:jc w:val="left"/>
              <w:rPr/>
            </w:pPr>
            <w:r>
              <w:rPr/>
              <w:t>14345</w:t>
            </w:r>
          </w:p>
        </w:tc>
        <w:tc>
          <w:tcPr>
            <w:tcW w:w="1753" w:type="dxa"/>
            <w:tcBorders/>
            <w:vAlign w:val="center"/>
          </w:tcPr>
          <w:p>
            <w:pPr>
              <w:pStyle w:val="TableContents"/>
              <w:bidi w:val="0"/>
              <w:spacing w:before="0" w:after="283"/>
              <w:jc w:val="left"/>
              <w:rPr/>
            </w:pPr>
            <w:r>
              <w:rPr/>
              <w:t>799603.24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53"/>
        <w:gridCol w:w="6352"/>
      </w:tblGrid>
      <w:tr>
        <w:trPr/>
        <w:tc>
          <w:tcPr>
            <w:tcW w:w="3853" w:type="dxa"/>
            <w:tcBorders/>
            <w:vAlign w:val="center"/>
          </w:tcPr>
          <w:p>
            <w:pPr>
              <w:pStyle w:val="TableContents"/>
              <w:bidi w:val="0"/>
              <w:spacing w:before="0" w:after="283"/>
              <w:jc w:val="left"/>
              <w:rPr/>
            </w:pPr>
            <w:r>
              <w:rPr/>
              <w:t>Remarks</w:t>
            </w:r>
          </w:p>
        </w:tc>
        <w:tc>
          <w:tcPr>
            <w:tcW w:w="6352" w:type="dxa"/>
            <w:tcBorders/>
            <w:vAlign w:val="center"/>
          </w:tcPr>
          <w:p>
            <w:pPr>
              <w:pStyle w:val="TableContents"/>
              <w:bidi w:val="0"/>
              <w:spacing w:before="0" w:after="283"/>
              <w:jc w:val="left"/>
              <w:rPr>
                <w:sz w:val="4"/>
                <w:szCs w:val="4"/>
              </w:rPr>
            </w:pPr>
            <w:r>
              <w:rPr>
                <w:sz w:val="4"/>
                <w:szCs w:val="4"/>
              </w:rPr>
            </w:r>
          </w:p>
        </w:tc>
      </w:tr>
      <w:tr>
        <w:trPr/>
        <w:tc>
          <w:tcPr>
            <w:tcW w:w="3853" w:type="dxa"/>
            <w:tcBorders/>
            <w:vAlign w:val="center"/>
          </w:tcPr>
          <w:p>
            <w:pPr>
              <w:pStyle w:val="TableContents"/>
              <w:bidi w:val="0"/>
              <w:spacing w:before="0" w:after="283"/>
              <w:jc w:val="left"/>
              <w:rPr/>
            </w:pPr>
            <w:r>
              <w:rPr/>
              <w:t>Date of Notice</w:t>
            </w:r>
          </w:p>
        </w:tc>
        <w:tc>
          <w:tcPr>
            <w:tcW w:w="6352" w:type="dxa"/>
            <w:tcBorders/>
            <w:vAlign w:val="center"/>
          </w:tcPr>
          <w:p>
            <w:pPr>
              <w:pStyle w:val="TableContents"/>
              <w:bidi w:val="0"/>
              <w:spacing w:before="0" w:after="0"/>
              <w:jc w:val="left"/>
              <w:rPr/>
            </w:pPr>
            <w:r>
              <w:rPr/>
              <w:t>08/04/2026</w:t>
            </w:r>
          </w:p>
        </w:tc>
      </w:tr>
      <w:tr>
        <w:trPr/>
        <w:tc>
          <w:tcPr>
            <w:tcW w:w="3853" w:type="dxa"/>
            <w:tcBorders/>
            <w:vAlign w:val="center"/>
          </w:tcPr>
          <w:p>
            <w:pPr>
              <w:pStyle w:val="TableContents"/>
              <w:bidi w:val="0"/>
              <w:spacing w:before="0" w:after="283"/>
              <w:jc w:val="left"/>
              <w:rPr/>
            </w:pPr>
            <w:r>
              <w:rPr/>
              <w:t>Date of Plan Adoption or Giving of Instruction, If Relying on Rule 10b5-1</w:t>
            </w:r>
          </w:p>
        </w:tc>
        <w:tc>
          <w:tcPr>
            <w:tcW w:w="6352" w:type="dxa"/>
            <w:tcBorders/>
            <w:vAlign w:val="center"/>
          </w:tcPr>
          <w:p>
            <w:pPr>
              <w:pStyle w:val="TableContents"/>
              <w:bidi w:val="0"/>
              <w:spacing w:before="0" w:after="0"/>
              <w:jc w:val="left"/>
              <w:rPr/>
            </w:pPr>
            <w:r>
              <w:rPr/>
              <w:t>12/16/2025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53" w:type="dxa"/>
            <w:tcBorders/>
            <w:vAlign w:val="center"/>
          </w:tcPr>
          <w:p>
            <w:pPr>
              <w:pStyle w:val="TableContents"/>
              <w:bidi w:val="0"/>
              <w:spacing w:before="0" w:after="283"/>
              <w:jc w:val="left"/>
              <w:rPr/>
            </w:pPr>
            <w:r>
              <w:rPr/>
              <w:t>Signature</w:t>
            </w:r>
          </w:p>
        </w:tc>
        <w:tc>
          <w:tcPr>
            <w:tcW w:w="6352" w:type="dxa"/>
            <w:tcBorders/>
            <w:vAlign w:val="center"/>
          </w:tcPr>
          <w:p>
            <w:pPr>
              <w:pStyle w:val="TableContents"/>
              <w:bidi w:val="0"/>
              <w:spacing w:before="0" w:after="0"/>
              <w:jc w:val="left"/>
              <w:rPr/>
            </w:pPr>
            <w:r>
              <w:rPr/>
              <w:t>/s/ Jessica Spraker, as a duly authorized representative of Fidelity Brokerage Services LLC, as attorney-in-fact for Christopher Hulls.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663</Words>
  <Characters>3404</Characters>
  <CharactersWithSpaces>4004</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