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5120"/>
        <w:spacing w:after="0"/>
        <w:rPr>
          <w:sz w:val="20"/>
          <w:szCs w:val="20"/>
          <w:color w:val="auto"/>
        </w:rPr>
      </w:pPr>
      <w:r>
        <w:rPr>
          <w:rFonts w:ascii="Arial" w:cs="Arial" w:eastAsia="Arial" w:hAnsi="Arial"/>
          <w:sz w:val="15"/>
          <w:szCs w:val="15"/>
          <w:color w:val="auto"/>
        </w:rPr>
        <w:t>______________</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March 23, 2023</w:t>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Life360,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63" w:lineRule="exact"/>
        <w:rPr>
          <w:sz w:val="24"/>
          <w:szCs w:val="24"/>
          <w:color w:val="auto"/>
        </w:rPr>
      </w:pPr>
    </w:p>
    <w:p>
      <w:pPr>
        <w:ind w:left="1600"/>
        <w:spacing w:after="0"/>
        <w:tabs>
          <w:tab w:leader="none" w:pos="5320" w:val="left"/>
          <w:tab w:leader="none" w:pos="904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000-56424</w:t>
      </w:r>
      <w:r>
        <w:rPr>
          <w:sz w:val="20"/>
          <w:szCs w:val="20"/>
          <w:color w:val="auto"/>
        </w:rPr>
        <w:tab/>
      </w:r>
      <w:r>
        <w:rPr>
          <w:rFonts w:ascii="Arial" w:cs="Arial" w:eastAsia="Arial" w:hAnsi="Arial"/>
          <w:sz w:val="12"/>
          <w:szCs w:val="12"/>
          <w:b w:val="1"/>
          <w:bCs w:val="1"/>
          <w:color w:val="auto"/>
        </w:rPr>
        <w:t>26-0197666</w:t>
      </w:r>
    </w:p>
    <w:p>
      <w:pPr>
        <w:spacing w:after="0" w:line="66" w:lineRule="exact"/>
        <w:rPr>
          <w:sz w:val="24"/>
          <w:szCs w:val="24"/>
          <w:color w:val="auto"/>
        </w:rPr>
      </w:pPr>
    </w:p>
    <w:p>
      <w:pPr>
        <w:ind w:left="1060"/>
        <w:spacing w:after="0"/>
        <w:tabs>
          <w:tab w:leader="none" w:pos="4840" w:val="left"/>
          <w:tab w:leader="none" w:pos="890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4"/>
          <w:szCs w:val="14"/>
          <w:color w:val="auto"/>
        </w:rPr>
        <w:t>(Commission File Number)</w:t>
      </w:r>
      <w:r>
        <w:rPr>
          <w:sz w:val="20"/>
          <w:szCs w:val="20"/>
          <w:color w:val="auto"/>
        </w:rPr>
        <w:tab/>
      </w:r>
      <w:r>
        <w:rPr>
          <w:rFonts w:ascii="Arial" w:cs="Arial" w:eastAsia="Arial" w:hAnsi="Arial"/>
          <w:sz w:val="13"/>
          <w:szCs w:val="13"/>
          <w:color w:val="auto"/>
        </w:rPr>
        <w:t>(I.R.S. Employer</w:t>
      </w:r>
    </w:p>
    <w:p>
      <w:pPr>
        <w:spacing w:after="0" w:line="19" w:lineRule="exact"/>
        <w:rPr>
          <w:sz w:val="24"/>
          <w:szCs w:val="24"/>
          <w:color w:val="auto"/>
        </w:rPr>
      </w:pPr>
    </w:p>
    <w:p>
      <w:pPr>
        <w:ind w:left="1040"/>
        <w:spacing w:after="0"/>
        <w:tabs>
          <w:tab w:leader="none" w:pos="886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3"/>
          <w:szCs w:val="13"/>
          <w:color w:val="auto"/>
        </w:rPr>
        <w:t>Identification No.)</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1900 South Norfolk Street, Suite 310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San Mateo, CA 94403</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(415) 484-5244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87" w:lineRule="exact"/>
        <w:rPr>
          <w:sz w:val="24"/>
          <w:szCs w:val="24"/>
          <w:color w:val="auto"/>
        </w:rPr>
      </w:pPr>
    </w:p>
    <w:p>
      <w:pPr>
        <w:ind w:left="5120"/>
        <w:spacing w:after="0"/>
        <w:rPr>
          <w:sz w:val="20"/>
          <w:szCs w:val="20"/>
          <w:color w:val="auto"/>
        </w:rPr>
      </w:pPr>
      <w:r>
        <w:rPr>
          <w:rFonts w:ascii="Arial" w:cs="Arial" w:eastAsia="Arial" w:hAnsi="Arial"/>
          <w:sz w:val="15"/>
          <w:szCs w:val="15"/>
          <w:color w:val="auto"/>
        </w:rPr>
        <w:t>______________</w:t>
      </w:r>
    </w:p>
    <w:p>
      <w:pPr>
        <w:spacing w:after="0" w:line="26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07"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1"/>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None.</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both"/>
        <w:spacing w:after="0" w:line="26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0" w:lineRule="exact"/>
        <w:rPr>
          <w:sz w:val="24"/>
          <w:szCs w:val="24"/>
          <w:color w:val="auto"/>
        </w:rPr>
      </w:pPr>
    </w:p>
    <w:p>
      <w:pPr>
        <w:jc w:val="both"/>
        <w:ind w:left="20" w:right="2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145415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83" w:lineRule="exact"/>
        <w:rPr>
          <w:sz w:val="24"/>
          <w:szCs w:val="24"/>
          <w:color w:val="auto"/>
        </w:rPr>
      </w:pPr>
    </w:p>
    <w:p>
      <w:pPr>
        <w:jc w:val="both"/>
        <w:ind w:firstLine="509"/>
        <w:spacing w:after="0" w:line="321" w:lineRule="auto"/>
        <w:rPr>
          <w:sz w:val="20"/>
          <w:szCs w:val="20"/>
          <w:color w:val="auto"/>
        </w:rPr>
      </w:pPr>
      <w:r>
        <w:rPr>
          <w:rFonts w:ascii="Arial" w:cs="Arial" w:eastAsia="Arial" w:hAnsi="Arial"/>
          <w:sz w:val="13"/>
          <w:szCs w:val="13"/>
          <w:color w:val="auto"/>
        </w:rPr>
        <w:t>Life360, Inc. (the “Company”) is furnishing this Current Report on Form 8-K in connection with the disclosure of information, in the form of textual information from Appendix 4E issued on March 23, 2023 in connection with the Australian Securities Exchange regulations. A copy of the Appendix 4E is furnished as Exhibit 99.1 to this Current Report on Form 8-K.</w:t>
      </w:r>
    </w:p>
    <w:p>
      <w:pPr>
        <w:spacing w:after="0" w:line="131" w:lineRule="exact"/>
        <w:rPr>
          <w:sz w:val="24"/>
          <w:szCs w:val="24"/>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information in this Item 2.02 of this Current Report on Form 8-K (including Exhibit 99.1) is furnished and shall not be deemed to be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The text included within this Item 2.02 of this Current Report on Form 8-K is available on our website located at www.life360.com, although we reserve the right to discontinue that availability at any time.</w:t>
      </w:r>
    </w:p>
    <w:p>
      <w:pPr>
        <w:spacing w:after="0" w:line="3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83"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(d) Exhibits</w:t>
      </w:r>
    </w:p>
    <w:p>
      <w:pPr>
        <w:spacing w:after="0" w:line="225" w:lineRule="exact"/>
        <w:rPr>
          <w:sz w:val="24"/>
          <w:szCs w:val="24"/>
          <w:color w:val="auto"/>
        </w:rPr>
      </w:pPr>
    </w:p>
    <w:p>
      <w:pPr>
        <w:ind w:left="20"/>
        <w:spacing w:after="0"/>
        <w:tabs>
          <w:tab w:leader="none" w:pos="10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ectPr>
          <w:pgSz w:w="11900" w:h="16838" w:orient="portrait"/>
          <w:cols w:equalWidth="0" w:num="1">
            <w:col w:w="11280"/>
          </w:cols>
          <w:pgMar w:left="300" w:top="1084" w:right="319" w:bottom="302" w:gutter="0" w:footer="0" w:header="0"/>
        </w:sectPr>
      </w:pPr>
    </w:p>
    <w:p>
      <w:pPr>
        <w:spacing w:after="0" w:line="114" w:lineRule="exact"/>
        <w:rPr>
          <w:sz w:val="24"/>
          <w:szCs w:val="24"/>
          <w:color w:val="auto"/>
        </w:rPr>
      </w:pPr>
    </w:p>
    <w:p>
      <w:pPr>
        <w:ind w:left="20"/>
        <w:spacing w:after="0"/>
        <w:tabs>
          <w:tab w:leader="none" w:pos="102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2"/>
          <w:szCs w:val="12"/>
          <w:u w:val="single" w:color="auto"/>
          <w:color w:val="0000FF"/>
        </w:rPr>
        <w:t>Appendix 4E of the Company dated March 23, 2023</w:t>
      </w:r>
    </w:p>
    <w:p>
      <w:pPr>
        <w:sectPr>
          <w:pgSz w:w="11900" w:h="16838" w:orient="portrait"/>
          <w:cols w:equalWidth="0" w:num="1">
            <w:col w:w="11280"/>
          </w:cols>
          <w:pgMar w:left="300" w:top="1084" w:right="319" w:bottom="30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720" w:type="dxa"/>
            <w:vAlign w:val="bottom"/>
            <w:gridSpan w:val="2"/>
          </w:tcPr>
          <w:p>
            <w:pPr>
              <w:ind w:left="1660"/>
              <w:spacing w:after="0"/>
              <w:rPr>
                <w:sz w:val="20"/>
                <w:szCs w:val="20"/>
                <w:color w:val="auto"/>
              </w:rPr>
            </w:pPr>
            <w:r>
              <w:rPr>
                <w:rFonts w:ascii="Arial" w:cs="Arial" w:eastAsia="Arial" w:hAnsi="Arial"/>
                <w:sz w:val="14"/>
                <w:szCs w:val="14"/>
                <w:b w:val="1"/>
                <w:bCs w:val="1"/>
                <w:color w:val="auto"/>
              </w:rPr>
              <w:t>LIFE360, INC.</w:t>
            </w:r>
          </w:p>
        </w:tc>
      </w:tr>
      <w:tr>
        <w:trPr>
          <w:trHeight w:val="382"/>
        </w:trPr>
        <w:tc>
          <w:tcPr>
            <w:tcW w:w="660" w:type="dxa"/>
            <w:vAlign w:val="bottom"/>
          </w:tcPr>
          <w:p>
            <w:pPr>
              <w:spacing w:after="0"/>
              <w:rPr>
                <w:sz w:val="20"/>
                <w:szCs w:val="20"/>
                <w:color w:val="auto"/>
              </w:rPr>
            </w:pPr>
            <w:r>
              <w:rPr>
                <w:rFonts w:ascii="Arial" w:cs="Arial" w:eastAsia="Arial" w:hAnsi="Arial"/>
                <w:sz w:val="14"/>
                <w:szCs w:val="14"/>
                <w:color w:val="auto"/>
              </w:rPr>
              <w:t>Dated:</w:t>
            </w:r>
          </w:p>
        </w:tc>
        <w:tc>
          <w:tcPr>
            <w:tcW w:w="2880" w:type="dxa"/>
            <w:vAlign w:val="bottom"/>
          </w:tcPr>
          <w:p>
            <w:pPr>
              <w:ind w:left="300"/>
              <w:spacing w:after="0"/>
              <w:rPr>
                <w:sz w:val="20"/>
                <w:szCs w:val="20"/>
                <w:color w:val="auto"/>
              </w:rPr>
            </w:pPr>
            <w:r>
              <w:rPr>
                <w:rFonts w:ascii="Arial" w:cs="Arial" w:eastAsia="Arial" w:hAnsi="Arial"/>
                <w:sz w:val="14"/>
                <w:szCs w:val="14"/>
                <w:color w:val="auto"/>
              </w:rPr>
              <w:t>March 23, 2023</w:t>
            </w:r>
          </w:p>
        </w:tc>
        <w:tc>
          <w:tcPr>
            <w:tcW w:w="2220" w:type="dxa"/>
            <w:vAlign w:val="bottom"/>
          </w:tcPr>
          <w:p>
            <w:pPr>
              <w:ind w:left="1660"/>
              <w:spacing w:after="0"/>
              <w:rPr>
                <w:sz w:val="20"/>
                <w:szCs w:val="20"/>
                <w:color w:val="auto"/>
              </w:rPr>
            </w:pPr>
            <w:r>
              <w:rPr>
                <w:rFonts w:ascii="Arial" w:cs="Arial" w:eastAsia="Arial" w:hAnsi="Arial"/>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Russell Burke</w:t>
            </w:r>
          </w:p>
        </w:tc>
      </w:tr>
      <w:tr>
        <w:trPr>
          <w:trHeight w:val="171"/>
        </w:trPr>
        <w:tc>
          <w:tcPr>
            <w:tcW w:w="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Russell Burke</w:t>
            </w:r>
          </w:p>
        </w:tc>
      </w:tr>
    </w:tbl>
    <w:p>
      <w:pPr>
        <w:spacing w:after="0" w:line="75"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300" w:top="295"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2023-03-24T05:28:46Z</dcterms:created>
  <dcterms:modified xsi:type="dcterms:W3CDTF">2023-03-24T05:28:46Z</dcterms:modified>
</cp:coreProperties>
</file>