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51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51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COGHLAN JOHN PHILIP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05/20/2028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25,775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1/4th of the total number of shares in equal quarterly installments beginning on August 15, 2022, until such time as the option is 100% vested, subject to the continuing service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6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As the result of an administrative error, the Form 3 filed by the Reporting Person on June 27, as amended on June 29, 2022, under-reported the number of shares underlying this stock option. This Form 3/A is being filed to correct such number of shares reported in this column 3.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07/20/2022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85999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2022-07-20T18:25:06Z</dcterms:created>
  <dcterms:modified xsi:type="dcterms:W3CDTF">2022-07-20T18:25:06Z</dcterms:modified>
</cp:coreProperties>
</file>