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12, 2025</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May 12, 2025. A copy of the media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furnishing this Item 7.01 of this Current Report on Form 8-K in connection with the disclosure of information, in the form of the textual information from a PowerPoint presentation to be given during a conference call and webcast on May 12, 2025 at 6:00 p.m. Eastern Time. A copy of the PowerPoint presentation to be used for the conference call and webcast is furnished as Exhibit 99.2 to this Current Report on Form 8-K.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lineRule="auto" w:line="288" w:before="240" w:after="3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2.02 and Item 7.01 of this Current Report on Form 8-K and the replay of the conference call and webcast will be available on our website located at www.life360.com, although we reserve the right to discontinue that availability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37"/>
        <w:gridCol w:w="2637"/>
        <w:gridCol w:w="377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125mediarelea.htm">
              <w:r>
                <w:rPr>
                  <w:rStyle w:val="InternetLink"/>
                  <w:rFonts w:ascii="Times New Roman;sans-serif" w:hAnsi="Times New Roman;sans-serif"/>
                  <w:b w:val="false"/>
                  <w:color w:val="0000FF"/>
                  <w:sz w:val="20"/>
                  <w:u w:val="single"/>
                </w:rPr>
                <w:t>Media release of the Registrant dated May 12,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60q125resultspresentat.htm">
              <w:r>
                <w:rPr>
                  <w:rStyle w:val="InternetLink"/>
                  <w:rFonts w:ascii="Times New Roman;sans-serif" w:hAnsi="Times New Roman;sans-serif"/>
                  <w:b w:val="false"/>
                  <w:color w:val="0000FF"/>
                  <w:sz w:val="20"/>
                  <w:u w:val="single"/>
                </w:rPr>
                <w:t>Life360,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570" w:type="dxa"/>
        <w:jc w:val="left"/>
        <w:tblInd w:w="0" w:type="dxa"/>
        <w:tblLayout w:type="fixed"/>
        <w:tblCellMar>
          <w:top w:w="28" w:type="dxa"/>
          <w:left w:w="28" w:type="dxa"/>
          <w:bottom w:w="28" w:type="dxa"/>
          <w:right w:w="28" w:type="dxa"/>
        </w:tblCellMar>
      </w:tblPr>
      <w:tblGrid>
        <w:gridCol w:w="238"/>
        <w:gridCol w:w="210"/>
        <w:gridCol w:w="212"/>
        <w:gridCol w:w="414"/>
        <w:gridCol w:w="414"/>
        <w:gridCol w:w="416"/>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12,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life360incq125mediarelea.htm"/>
      <w:bookmarkStart w:id="1" w:name="kslife360incq125mediarele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May 12, 2025 Life360 Reports Record Q1 2025 Results Monthly Active Users Reached Approximately 83.7 million Record Q1 Global Net Additions to Paying Circles of 137 thousand - Reaching 2.4 million Total Total Quarterly Revenue Grew 32% Year-Over-Year to $103.6 million Annualized Monthly Revenue increased 38% Year-Over-Year to $393.0 million SAN FRANCISCO, California. Life360, Inc. (“Life360” or the “Company”) (NASDAQ: LIF, ASX: 360), the San Francisco-based leader in family safety and connection, today announced unaudited financial results for the first quarter ended March 31, 2025. Building on continuing momentum from prior quarters, the Company achieved record-breaking results across key metrics, including Monthly Active Users (MAUs), Paying Circles, Subscription Revenue, and Annualized Monthly Revenue. “Life360 started 2025 strongly, achieving record highs in MAUs, subscribers, and Q1 net additions, while making meaningful progress against our strategic roadmap,” said Life360 Co-founder and Chief Executive Officer Chris Hulls. “In a more cautious consumer spending environment, our performance reflects both the resilience of our business model and the growing demand for our services that keep families safe, connected, and provide peace of mind. As a trusted daily essential for millions, we are uniquely positioned to support families through uncertain times—and beyond.” Life360 Chief Financial Officer Russell Burke added: “Life360 demonstrated continued strong growth and meaningful margin expansion in Q1, with total revenue of $103.6 million — up 32% year-over-year — while keeping total operating expense growth to 23% YoY, This operational discipline drove Net Income of $4.4 million, our tenth consecutive quarter of positive Adjusted EBITDA1, and our eighth consecutive quarter of positive Operating Cash Flow. Looking ahead, even as consumer financial pressures intensify, our core subscription business remains resilient and we have largely mitigated the impacts of an uncertain tariff environment, so that the anticipated overall impact is not material. We remain confident in our ability to continue delivering positive Adjusted EBITDA1 throughout 2025. Our focus on balancing strong top-line growth with expanding profitability positions us well to succeed in increasingly demanding market conditions.” Q1'25 Financial Highlights • Total Q1'25 revenue of $103.6 million, a YoY increase of 32%, with total subscription revenue of $81.9 million, up 33% YoY and Core subscription revenue2 of $76.2 million, up 37% YoY. • Annualized Monthly Revenue (AMR) of $393.0 million, up 38% YoY. • Q1'25 Net Income of $4.4 million, which includes other income of $2.0 million related to dividend and interest income and a benefit from income tax3 of $0.2 million. • Adjusted EBITDA1 of $15.9 million compared to $4.3 million in Q1'24. • Positive Operating Cash Flow of $12.1 million, up 13% YoY. • Quarter-end cash, cash equivalents and restricted cash of $170.4 million, an increase of $95.8 million from Q1'24, which was primarily the result of net capital raised from the U.S. IPO in Q2’24. Q1'25 Operating Highlights • Q1'25 global MAU net additions were 4.1 million, which picked up seasonally after a softer Q4’24. Total MAUs increased 26% YoY to approximately 83.7 million, with significant contribution from organic growth. • Q1'25 global Paying Circle net additions of 137 thousand were up 43% YoY. Total Paying Circles grew 26% YoY to 2.4 million, supported by improved retention in the U.S.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Average Revenue Per Paying Circle (“ARPPC”) increased 8% YoY primarily due to U.S. price increases for new and existing subscribers and a shift in product mix toward higher-priced offerings, along with legacy price increases, the launch of Dual Tier memberships in non-Triple Tier countries, and continued growth in Triple Tier memberships in the UK and ANZ. 1 Adjusted EBITDA is a Non-GAAP measure. For more information, including the definition of Adjusted EBITDA, the use of this non-GAAP measure, as well as a reconciliation of Net Income (Loss) to Adjusted EBITDA, refer to the “Adjusted EBITDA” and “Supplementary and Non-GAAP Financial Information” sections below. 2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below. 3 The provision for (benefit from) income taxes for interim quarterly reporting periods is based on the Company's estimates of the effective tax rates for the full fiscal year in accordance with ASC 740-270, Income Taxes, Interim Reporting. ASC 740-270-25-2 requires that an annual effective tax rate be determined and such annual effective rate be applied to year to date income (loss)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Key Performance Indicators (in millions, except ARPPC, ARPPS, ASP, and percentages) Q1 2025 Q1 2024 % YoY Core4 Monthly Active Users (MAU) - Global5 83.7 66.4 26 % U.S. 45.3 38.8 17 % International 38.4 27.5 39 % ANZ 2.9 2.2 33 % Paying Circles - Global6 2.4 1.9 26 % U.S. 1.7 1.4 24 % International 0.7 0.5 33 % Average Revenue per Paying Circle (ARPPC)7,8 $ 133.42 $ 123.97 8 % Life360 Consolidated Subscriptions9 3.0 2.5 19 % Average Revenue per Paying Subscription (ARPPS)8,10 $ 112.98 $ 102.02 11 % Net hardware units shipped11 0.5 0.5 (8) % Average Selling Price (ASP)12,13 $ 16.99 $ 16.50 3 % Annualized Monthly Revenue (AMR) $ 393.0 $ 284.7 38 % 4 Core metrics relate solely to the Life360 mobile application. 5 A monthly active user (“MAU”) is defined as a unique member who engages with our Life360 branded services each month, which includes both paying and non-paying members, and excludes certain members who have a delayed account setup. 6 A Paying Circle is defined as a group of Life360 members with a paying subscription that has been billed as of the end of a period. 7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8 Excludes revenue related to bundled Life360 subscription and hardware offerings of $(0.4) million and $(1.2) million for the three months ended March 31, 2025 and the three months ended March 31, 2024, respectively. 9 Subscriptions are defined as the number of paying subscribers associated with the Life360, Jiobit and Tile brands who have been billed as of the end of the period. 10 ARPPS is defined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11 Net hardware units shipped represent the number of tracking devices sold during the period, excluding hardware units related to bundled Life360 subscription and hardware offerings, net of returns by our retail partners and directly to consumers. 12 Excludes revenue related to bundled Life360 subscription and hardware offerings of $0.4 million and $1.2 million for the three months ended March 31, 2025 and the three months ended March 31, 2024, respectively.. 13 To determine the net ASP of a unit, we divide hardware revenue recognized, excluding revenue related to bundled Life360 subscription and hardware offerings, for the reported period by the number of net hardware units shipped during the same period.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Global MAUs increased 26% YoY to approximately 83.7 million, with Q1'25 net additions of 4.1 million. U.S. MAUs increased 17% YoY, with Q1'25 net adds of 1.7 million. International MAUs increased 39% YoY, with Q1'25 net adds of 2.4 million. Total MAUs in the Triple Tier markets of the UK, Canada, and ANZ increased 36% YoY. • Q1'25 global Paying Circle net additions of 137 thousand, a Q1 record, were driven by strong performance in both U.S. and international markets. U.S. Paying Circles increased 24% YoY on the back of improved retention metrics. International Paying Circles maintained strong momentum, up 33% YoY. Total Paying Circles in the Triple Tier markets of the UK, Canada, and ANZ increased 26% YoY. • Q1'25 global ARPPC increased 8% YoY. U.S. ARPPC increased 5% YoY, benefiting from price increases for new and existing subscribers implemented in September 2024 and October 2024, respectively, as well as a shift in product mix towards higher priced products. Q1’25 international ARPPC increased 39% YoY due to legacy subscriber price increases and the launch of Dual Tier in non-Triple Tier markets, as well as legacy subscriber price increases in the Triple Tier UK and ANZ markets. • Q1'25 net hardware units shipped decreased 8% YoY primarily due to a decrease in enterprise channel sales. The Average Selling Price of hardware units shipped increased 3% YoY primarily due to a shift in channel mix and fewer returns. • March 2025 AMR increased 38% YoY, benefiting from accelerating subscription revenue momentum and increasing other revenue over the course of Q1'25. Operating Results Revenue Three Months Ended March 31, 2025 2024 ($ millions) (unaudited) Subscription revenue $ 81.9 $ 61.6 U.S. subscription revenue 69.6 54.5 International subscription revenue 12.2 7.1 Hardware revenue 8.9 10.2 Other revenue 12.8 6.5 Total revenue $ 103.6 $ 78.2 • Q1'25 total subscription revenue increased 33% YoY to $81.9 million, primarily driven by growth in Paying Circles. • Q1'25 hardware revenue decreased 13% YoY to $8.9 million, primarily driven by a reduction in bundled offerings and an increase in discounts. • Q1'25 other revenue increased 99% YoY to $12.8 million due to increases in data and partnership revenue, which includes advertising revenue. Core Subscription Revenue • Core subscription revenue is defined as GAAP subscription revenue derived from the Life360 mobile application and excludes non-core subscription revenue, which we define as GAAP subscription revenue from other hardware related subscription offerings, for the reported period. Core subscription revenue represents revenue derived from and the overall success of our core product offering. Q1'25 core subscription revenue increased 37% YoY primarily driven by a 26% YoY increase in Paying Circles and an 8% higher ARPPC.14 Three Months Ended March 31, 2025 2024 ($ millions) (unaudited) Subscription revenue $ 81.9 $ 61.6 Non-Core subscription revenue (5.7) (5.8) Core subscription revenue15 $ 76.2 $ 55.8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Refer to the ‘Key Performance Indicators’ section above for additional information regarding the impact of bundled offerings on KPI calculations for the periods presented. 15 Beginning with the second quarter of 2024, this definition was updated and calculated in accordance with GAAP. Gross Profit Three Months Ended March 31, 2025 2024 ($ millions, except percentages) (unaudited) Gross Profit $ 83.5 $ 60.0 Gross Margin 81 % 77 % Gross Margin (Subscription Only) 88 % 85 % • Q1'25 gross margin increased to 81% from 77% in the prior year period, primarily due to the increased proportion of other revenue. Operating Expenses Three Months Ended March 31, 2025 2024 ($ millions) (unaudited) Research and development $ 30.4 $ 27.3 Sales and marketing 35.3 24.7 General and administrative 15.6 14.4 Total operating expenses $ 81.4 $ 66.4 Total operating expenses as % of revenue 79 % 85 % • Q1'25 operating expenses, excluding commissions, increased 21% YoY despite revenue growth of 32%, demonstrating continued strong operating leverage. • Q1'25 research and development costs increased 12% YoY, primarily driven by higher personnel- related costs, technology, and outside services spend due to Company growth. • Q1'25 sales and marketing costs increased 43% YoY, primarily due to an increase in commissions, in line with the increase in subscription revenue, and an increase in growth media spend. • Q1'25 general and administrative expenses increased 9% YoY, primarily driven by Company growth. Cash Flow Three Months Ended March 31, 2025 2024 ($ millions) (unaudited) Net cash provided by operating activities $ 12.1 $ 10.7 Net cash used in investing activities (4.3) (1.1) Net cash provided by (used in) financing activities 2.2 (5.7) Net Increase in Cash, Cash Equivalents, and Restricted Cash 9.9 3.9 Cash, Cash Equivalents, and Restricted Cash at the End of the Period $ 170.4 $ 74.6 • Life360 ended Q1'25 with cash, cash equivalents and restricted cash of $170.4 million, an increase of $9.9 million from Q4’24. • Q1'25 operating cash flow was $12.1 million. An additional $2.2 million was provided by financing activities, primarily from the exercise of stock options. Additionally, $4.3 million was used for investing activities, which includes a $2.8 million payment in connection with the Fantix asset acquisition and payments for internally developed software.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Q1'25 net cash provided by operating activities of $12.1 million was lower than Adjusted EBITDA of $15.9 million primarily due to the timing of receipts and payables. See the Adjusted EBITDA section below for the definition and reconciliation of Adjusted EBITDA. Adjusted EBITDA To supplement our condensed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Non-GAAP financial measures include adjusted earnings before interest, taxes, depreciation and amortization (“Adjusted EBITDA”) and Adjusted EBITDA Margin. Adjusted EBITDA is defined as net income (loss), excluding (i) convertible notes and derivative liability fair value adjustments, (ii) provision for (benefit from) income taxes, (iii) depreciation and amortization, (iv) other income, net, (v) acquisition-related transaction costs, (vi) stock-based compensation, and (vii) workplace restructuring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income (loss), the most directly comparable GAAP measure, to Adjusted EBITDA: Three Months Ended March 31, 2025 2024 ($ thousands, except percentages) Net income (loss) $ 4,378 $ (9,777) Net income (loss) margin 4 % (12) % Add (deduct): Convertible notes fair value adjustment16 — 608 Derivative liability fair value adjustment16 — 1,707 Provision for (benefit from) income taxes (214) 1,394 Depreciation and amortization17 2,862 2,295 Other income, net (1,975) (311) Acquisition-related transaction costs18 993 — Stock-based compensation 9,889 8,261 Workplace restructuring costs19 — 105 Adjusted EBITDA $ 15,933 $ 4,282 Adjusted EBITDA margin 15 % 5 % 16 To reflect the change in fair value of the September 2021 Convertible Notes and derivative liability associated with the July 2021 Convertible Notes. 17 Includes depreciation on fixed assets and amortization of intangible assets. 18 Relates to costs incurred in connection with the asset acquisition of Fantix, Inc., including one-time bonus payments. 19 Relates to non-recurring personnel and severance related expenses. • Q1'25 delivered a positive Adjusted EBITDA contribution of $15.9 million versus $4.3 million in Q1’24 as a result of continued strong subscription and other revenue growth and improved operating leverage.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2025 Earnings Guidance20 For FY’25, Life360 expects to deliver the following metrics: • Consolidated revenue of $450 million - $480 million comprised of: ◦ Subscription revenue of $355 million - $365 million; ◦ Hardware revenue of $40 million - $50 million; ◦ Other revenue of $55 million - $65 million; and • Positive Adjusted EBITDA21 of $65 million - $75 million. 20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and fair value adjustments. These items may be material to our results calculated in accordance with GAAP. 21 Adjusted EBITDA is a non-GAAP measure. For more information, including the definition of Adjusted EBITDA, the use of this non-GAAP measure, as well as a reconciliation of Net Income (Loss) to Adjusted EBITDA, refer to the “Adjusted EBITDA” section above and the “Supplementary and Non-GAAP Financial Information” section below. Investor Conference Call A conference call will be held today as follows: US PDT: Monday 12 May 2025 at 3 p.m. US EDT: Monday 12 May 2025 at 6 p.m. AEST: Tuesday 13 May 2025 at 8 a.m. The call will be held as a Zoom audio webinar. Participants wishing to ask a question should register and join via their browser here. Participants joining via telephone will be in listen only mode. Dial in details U.S.: +1 669 444 9171 Australia: +61 2 8015 6011 Other countries: details Meeting ID: 994 2971 6688 A replay will be available after the call at https://investors.life360.com. Authorization Chris Hulls, Director, Co-Founder and Chief Executive Officer of Life360 authorized this announcement being given to ASX. 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83.7 million monthly active users (MAU), as of March 31, 2025, across more than 170 countries. Life360 delivers peace of mind and enhances everyday family life in all the moments that matter, big and small. For more information, please visit life360.com.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and ability to create new revenue streams; the resiliency of Life360’s core subscription business; the ability of Life360 to adapt to and mitigate the impact of macroeconomic considerations including tariffs and trade barriers; its ability to deliver contextually relevant advertisements that enhance the user experience by leveraging its extensive first-party location data; Adjusted EBITDA, and operating cash flow; expectations regarding MAUs and other member metrics; its capital position; future growth and market opportunities; plans to launch new features and products; the impact of price increases and expansion of product offerings in the UK, Australia and New Zealand on future results of operations; its expectations of growth in its data business; its expectation of a new enterprise revenue stream and enhanced location capabilities of its hardware devices as a result of its partnership with Hubble;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27, 2025, Quarterly Reports on Form 10-Q,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Income (Loss) (Dollars in U.S. $, in thousands, except share and per share data) (unaudited) Three Months Ended March 31, 2025 2024 Subscription revenue $ 81,874 $ 61,579 Hardware revenue 8,907 10,188 Other revenue 12,843 6,460 Total revenue 103,624 78,227 Cost of subscription revenue 10,141 9,315 Cost of hardware revenue 8,597 8,012 Cost of other revenue 1,337 887 Total cost of revenue 20,075 18,214 Gross profit 83,549 60,013 Operating expenses: Research and development 30,403 27,258 Sales and marketing 35,308 24,733 General and administrative 15,649 14,401 Total operating expenses 81,360 66,392 Income (loss) from operations 2,189 (6,379) Other income (expense): Convertible notes fair value adjustment — (608) Derivative liability fair value adjustment — (1,707) Other income, net 1,975 311 Total other income (expense), net 1,975 (2,004) Income (loss) before income taxes 4,164 (8,383) Provision for (benefit from) income taxes (214) 1,394 Net income (loss) 4,378 — (9,777) Net income (loss) per share, basic $ 0.06 (0.14) Net income (loss) per share, diluted 0.05 (0.14) Weighted-average shares used in computing net income (loss) per share, basic 75,699,493 68,535,626 Weighted-average shares used in computing net income (loss) per share, diluted 83,445,337 68,535,626 Comprehensive income (loss) Net income (loss) 4,378 (9,777) Change in foreign currency translation adjustment 1 1 Total comprehensive income (loss) $ 4,379 $ (9,776)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(unaudited) March 31, 2025 December 31, 2024 Assets Current Assets: Cash and cash equivalents $ 168,852 $ 159,238 Accounts receivable, net 52,009 57,997 Inventory 9,571 8,057 Costs capitalized to obtain contracts, net 1,178 1,098 Prepaid expenses and other current assets 18,499 14,599 Total current assets 250,109 240,989 Restricted cash, noncurrent 1,503 1,221 Property and equipment, net 2,598 1,779 Costs capitalized to obtain contracts, noncurrent 1,000 1,049 Prepaid expenses and other assets, noncurrent 21,951 21,611 Operating lease right-of-use asset 598 683 Intangible assets, net 43,044 40,574 Goodwill 134,619 133,674 Total Assets $ 455,422 $ 441,580 Liabilities and Stockholders’ Equity Current Liabilities: Accounts payable 5,212 $ 5,463 Accrued expenses and other current liabilities 27,065 32,015 Deferred revenue, current 41,757 39,860 Total current liabilities 74,034 77,338 Deferred revenue, noncurrent 4,845 5,338 Other liabilities, noncurrent 263 359 Total Liabilities $ 79,142 $ 83,035 Commitments and Contingencies Stockholders’ Equity Common Stock 76 75 Additional paid-in capital 661,479 648,124 Accumulated deficit (285,320) (289,698) Accumulated other comprehensive income 45 44 Total stockholders’ equity 376,280 358,545 Total Liabilities and Stockholders’ Equity $ 455,422 $ 441,580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Three Months Ended March 31, 2025 2024 Cash Flows from Operating Activities: Net income (loss) $ 4,378 $ (9,777) Adjustments to reconcile net income (loss) to net cash provided by operating activities: Depreciation and amortization 2,862 2,295 Amortization of costs capitalized to obtain contracts 283 341 Amortization of operating lease right-of-use asset 84 81 Stock-based compensation expense, net of amounts capitalized 9,889 8,261 Non-cash interest expense, net — 128 Convertible notes fair value adjustment — 608 Derivative liability fair value adjustment — 1,707 Non-cash revenue from investments (367) (446) Provision for credit losses 339 — Changes in operating assets and liabilities, net of acquisition: Accounts receivable, net 5,648 5,144 Prepaid expenses and other assets (4,238) 3,272 Inventory (1,514) (2,239) Costs capitalized to obtain contracts, net (314) (398) Accounts payable (139) 3,492 Accrued expenses and other current liabilities (6,526) (3,073) Deferred revenue 1,771 1,381 Other liabilities, noncurrent (96) (89) Net cash provided by operating activities 12,060 10,688 Cash Flows from Investing Activities: Cash paid for acquisition (2,825) — Internally developed software (1,398) (1,089) Purchase of property and equipment (124) — Net cash used in investing activities (4,347) (1,089) Cash Flows from Financing Activities: Proceeds related to tax withholdings on restricted stock settlements and the exercise of stock options and warrants 12,770 2,401 Taxes paid related to net settlement of equity awards (10,587) (8,110) Net cash provided by (used in) financing activities 2,183 (5,709) Net Increase in Cash, Cash Equivalents, and Restricted Cash 9,896 3,890 Cash, Cash Equivalents and Restricted Cash at the Beginning of the Period 160,459 70,713 Cash, Cash Equivalents, and Restricted Cash at the End of the Period $ 170,355 $ 74,603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and acquisition-related transaction costs. A reconciliation of GAAP financial information to Non-GAAP financial information for cost of revenue and operating expenses has been provided as supplementary information below. GAAP Cost of Revenue to Non-GAAP Cost of Revenue Reconciliation22 Three Months Ended March 31, 2025 2024 (in millions) Cost of subscription revenue, GAAP $ 10.1 $ 9.3 Less: Depreciation and amortization, GAAP (0.8) (0.3) Less: Stock-based compensation, GAAP (0.2) (0.2) Total cost of subscription revenue, Non-GAAP $ 9.2 $ 8.9 Cost of hardware revenue, GAAP $ 8.6 $ 8.0 Less: Depreciation and amortization, GAAP (1.0) (0.9) Less: Stock-based compensation, GAAP (0.2) (0.2) Total cost of hardware revenue, Non-GAAP $ 7.4 $ 6.9 Cost of other revenue, GAAP $ 1.3 $ 0.9 Less: Depreciation and amortization, GAAP (0.1) — Total cost of other revenue, Non-GAAP $ 1.3 $ 0.9 Cost of revenue, GAAP $ 20.1 $ 18.2 Less: Depreciation and amortization, GAAP (1.8) (1.2) Less: Stock-based compensation, GAAP (0.4) (0.3) Total cost of revenue, Non-GAAP $ 17.9 $ 16.6 22 For the definition of cost of revenue, Non-GAAP, refer to the Supplementary and Non-GAAP Financial Information section above.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Reconciliation23 Three Months Ended March 31, 2025 2024 (in millions) Research and development expense, GAAP $ 30.4 $ 27.3 Less: Stock-based compensation, GAAP (5.7) (5.3) Less: Other, GAAP (0.7) — Total Research and development, Non-GAAP $ 23.9 $ 21.9 Sales and marketing expense, GAAP $ 35.3 $ 24.7 Less: Depreciation and amortization, GAAP (1.1) (1.1) Less: Stock-based compensation, GAAP (1.3) (0.6) Total Sales and marketing expense, Non-GAAP $ 32.9 $ 23.0 General and administrative expense, GAAP $ 15.6 $ 14.4 Less: Stock-based compensation, GAAP (2.5) (2.0) Less: Other, GAAP (0.3) (0.1) Total General and administrative expense, Non-GAAP $ 12.9 $ 12.3 Total Operating expenses, GAAP $ 81.4 $ 66.4 Less: Depreciation and amortization, GAAP (1.1) (1.1) Less: Stock-based compensation, GAAP (9.5) (7.9) Less: Other, GAAP (1.0) (0.1) Total Operating expenses, Non-GAAP $ 69.8 $ 57.3 23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360q125resultspresentat.htm"/>
      <w:bookmarkStart w:id="3" w:name="ksa360q125resultspresentat"/>
      <w:bookmarkEnd w:id="2"/>
      <w:bookmarkEnd w:id="3"/>
      <w:r>
        <w:rPr/>
        <w:drawing>
          <wp:inline distT="0" distB="0" distL="0" distR="0">
            <wp:extent cx="9753600" cy="5486400"/>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May 2025 12 May 2025 US PT 13 May 2025 AEDT Investor Presentation Q1’25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and the Company’s ability to increase sales of its products and services.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Adjusted EBITDA, Adjusted EBITDA margin, and non-GAAP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43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01 | Life360 Overview (4 – 27) 02 | Financial Update Q1’25 (28 – 40) Contents 03 | FY’25 Outlook (41 – 42) 1. 2. 3. 4. 04 | Appendix (43 – 50) Operating metrics Financials GAAP to Non-GAAP reconciliations &amp; Non-GAAP financial measures Competitive landscape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Life360 Overview 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Offering a holistic solution to improve everyday family life Location sharing for the whole family ...supercharged with safety Private map for your inner circle Free to use Built for families Devices for people, pets, and things Premium safety services Market leading driving safety Life360’s mission is to keep people close to the ones they love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Note: As of March 31, 2025 unless otherwise stated. 1 Available in 133 countries through Google Play Store. 2 U.S. smartphone penetration based on approximately 45.3 million U.S. MAUs as of March 2025 compared to the total U.S. population per 2020 census adjusted for smartphone penetration. 3 LTM as of March 31, 2025. 4 By Daily Active Users on the Apple App Store in the U.S. as of March 2025. Source: data.ai, a Sensor Tower company 5 Adjusted EBITDA is a non- GAAP measure. For more information, including the definition of Adjusted EBITDA, the use of this non-GAAP measure, as well as a reconciliation of Net Income (Loss) to Adjusted EBITDA see Appendix 3. Global Paying Circles ~2.4M Safe arrival notifications3 63 billion U.S. Penetration2 15% 10.4M+ Monthly active Tile devices Global Monthly Active Users ~83.7M Miles driven with Life360 Crash Detection3 398 billion Countries where available in Apple App Store 1 170+ Top Social Networking App4 #4 Q1’25 Revenue $103.6m +32% YoY Q1’25 Adjusted EBITDA5 $15.9m 15% Margin Global scale, durable growth, expanding profitability Life360 at a glance 6Investor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Life360 is a super-app serving families of all types Distinctive product offering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Significant opportunity to continue to expand TAM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8 2021 – 2022 ~$80bn Item Tracking2 Pet Tracking3 Subscription Services $2.7bn $2.1bn $75bn Today ~$83bn Advertising4 Item Tracking Pet Tracking Subscription Services $2.7bn $2.1bn $75bn $3.1bn Subscription Services1 ~$75bn ~$75bn Acquisition of + Future E x p a n sio n O p p o rtu n itie s Family Financial Services Elderly Monitoring Auto Insurance Advertising Item Tracking Pet Tracking Subscription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Expanding reach beyond parents with teens 9 Of Circles are Families with Teens 1,3 35% of U.S. households have at least one pet 4 of the U.S. population is 65 or older 13% 17% (2020)(2010) Of Circles are Couples 2,3 17% 70% … with an opportunity to expand within our current member base Premium member plans have historically focused on a narrow slice of our engaged free member base… Current Member Base Focus Member Base Expansion 3.3 members per Paying Circle on average 3 Source: U.S. Census Data, HealthforAnimals Note: The circle percentages referenced reflect data for free circles, not paying circles. 1 Defined as Circles with at least one member being a parent and one or more teens. 2 Defined as Circles of two members who are spouses or partners. 3 Reflects circles on a global basis. 4 As of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&amp; More… Platinum Ads for Free Members Access unique audiences based on First Party Data Elderly Monitoring Family Financial Services Auto Insurance First Party Data Monetization Hubble Partnership 10 Future Opportunity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The aspirational goals that drive our strategy #1 Brand for everyday family life 150M+ Monthly Active Users $1B+ Revenue 35%+ AEBITDA margins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Nothing in this presentation should be regarded as a representation by any person that these goals will be achieved and the Company undertakes no duty to update its goals. 11Investor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12Investor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Long remaining runway in U.S. penetration Penetration by State (2025)Penetration by State (2020) States with more than 6% penetration in 2020 experienced over 146% penetration growth on average from March 2020 to March 2025, underpinning the remaining meaningful runway in the U.S. 10% 2% Source: GSMA Mobile Economy Report, Pew Research Center, 2020 U.S. Census, and Company Data. 13 © GeoNames, Microsoft, TomTom Powered by Bing 6% 18% 30% Series1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Source: GSMA Mobile Economy Report, Pew Research Center, International Monetary Fund (IMF), and Company Data. 1 Estimated number of Life360 members as a percentage of smartphone-enabled population by region; Rest of World excludes Russia and China; Penetration rates of March 31, 2025 unless otherwise noted. Rest of World 0.5%0.2% (2020) (2025) Europe 1.7%0.4% (2020) (2025) International penetration, while expanding, trails the U.S., with large upside opportunity Large global opportunity Penetration by Region (2020–2025)1 14 $Australia &amp; New Zealand 11%3% (2020) (2025) $ United Kingdom 10%2% (2020) (2025) $ Indicates countries with Triple Tier offering United States 15%6% (2020) (2025) $ Canada 4%1% (2020) (2025)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Source: data.ai, a Sensor Tower company. Note: DAUs (Daily Active Users) defined as devices having 1 or more foreground sessions within an app in a day. 1 Life360 ranked 13th on iOS in the US by DAUs as of March 2025 on iPhone. 2 Life360 ranked 4th in the US in the social networking category on iOS by DAUs as of March 2025 on a unified basis. 15 One of the highest DAUs across all apps in the U.S. US iOS Social Networking App Rankings by DAU 2US iOS App Rankings by DAU 1 #13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Strong U.S. Engagement – rivals the biggest names in social and streaming media US DAU/MAU Ratio (%) Source: Sensor Tower company as of March 31, 2025; Company Data for Life360 metrics. 1 Hyper-Engaged Social represents the average DAU/MAU of Facebook, Instagram, Snapchat, TikTok, and X (formerly Twitter). (Video) Social Media Streaming Media Hyper- Engaged Social1 With Push Notif. 16Investor Presentation | 69 % 61 % 61 % 58 % 47 % 44 % 40 % 31 % 27 % 26 % 24 % 21 % 17 % 14 % 13 % 13 % 12 %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Our freemium flywheel drives our growth 17 Network effects enhance new member acquisition and fuel competitive advantages Better Engagement More Users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1As of March 31, 2025. Note: Membership bundles shown represent U.S. offering. Services differ slightly by region. Loyal and engaged user base enables monetization through Triple Tier membership Current Triple Tier Membership Bundles (US, UK, Canada, ANZ) + Place Alert (5 places) + Location History (7 days) + Stolen Phone Protection ($100) + Ad-Free Experience 13% of US Paying Circles1 SILVER MEMBERSHIP $7.99/mo + Place Alert (99 places) + Location History (30 days) + Individual Driver Reports + Roadside Assistance + 24/7 Emergency Dispatch + ID Theft Protection + Free Towing (5mi Radius) + Stolen Funds Reimbursement ($25K) + Stolen Phone Protection ($250) 83% of US Paying Circles1 GOLD MEMBERSHIP $14.99/mo + Credit Monitoring + Disaster Response + Medical Assistance + Travel Support + Free Towing (50mi Radius) + Stolen Funds Reimbursement ($1M) + Stolen Phone Protection ($500) 4% of US Paying Circles1 PLATINUM MEMBERSHIP $24.99/mo ✓ SOS ✓ Place Alert (2 places) ✓ Location History (2 days) ✓ Crash Detection ✓ Family Driving Summary ✓ Battery Monitoring FREE MEMBERSHIP $0.00/mo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Top 10 International MAU countries1 (65% of total International) 1. United Kingdom 2. Brazil 3. Mexico 4. Australia 5. Italy 1Data as of Q1’25 Top 10 International Revenue countries1 (76% of total International) 1. United Kingdom 2. Australia 3. Canada 4. Brazil 5. Mexico • Subscription revenue growth opportunity • Learnings to inform next targets for Triple Tier offerings Dual Tier Rest of World: Non-Triple Tier Countries Growing usage and increasing monetization globally Scaling the international opportunity Triple Tier UK, ANZ &amp; CA • High income markets similar to the U.S. with a driving culture • Subscription benefits around driving and digital safety (e.g., roadside assistance and identity theft protection) 6. Germany 7. Japan 8. South Africa 9. Netherlands 10. Malaysia 6. Philippines 7. Malaysia 8. Canada 9. Spain 10. Thailand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Premium ServicesDevicesMobile Life360 is a one-stop holistic experience vs competitors With the only combined feature set across all of these isolated point solutions 1 As of March 31, 2025. 10.4M+ 65% of surveyed U.S. pet owner member base has interest in a pet tracker Monthly active Tile devices1 Emergency assistance Digital safety Additional safety features + +4.8 Life360 App Ranking (vs. Find My at 2.8) Competitors 20 45% of Total Paying Circles are 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21 1 As of March 31, 2025. 2 Life 360 Brand Tracking research - April 2024 Fielding (based out of the 23 brand attributes tested). 3 According to April 2024 NPS creator, Bain &amp; Co. for US Adults aged 31-60. in R&amp;D investment since 2016 #1 Brand Attribute2 1 in 7 50 NPS Score Considered “Excellent” by NPS Creator, Bain &amp; Co.3 “Peace of mind” 5x U.S. Smartphone Owners Use Life3601 $375+ Million App Opens per Day1 Life360’s family safety focus creates a competitive moat Providing peace of mind and engagement for families versus generic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New monetization opportunities from free user base Loyal User Base of families that retains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March 31, 2025 unless otherwise noted. 1 Based on MAU and Paying Circles by Registration Year data. 45M U.S. Monthly Active Users 1 in 7 U.S. Smartphone Owners Use Life360 5x App Opens per Day 44% MAUs Open the App Daily “US, 70th percentile household income, Moms, who have visited a Walmart in the last 30 days” Illustrative Customer Profiling &amp; Audience Segment “1 million users visited Walmart in the course of the last 30 days” Our differentiated audience… 22 Our differentiated audience can deliver value to B2B data providers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High value offsite and direct sales advertising are differentiators for Life360’s advertising model 23 The Future New &amp; Expanded Sales Channels + Improved Ad Relevance, Data and Delivery + Expanded Ad Formats / Surfaces = Long-term Revenue and Value Driving Higher Average Revenue Per User Over Time Third party sales teams, Programmatic relationships Ad Testing &amp; Infrastructure Development Paid Partnerships Pursue paid partnerships in parallel to programmatic ads Direct Sales Expand direct sales efforts while continuing to leverage programmatic ads Offsite Explore offsite (retargeting) opportunities to help brands connect with our members A v e ra g e R e v e n u e P e r U se r Strategic acquisition of AdTech AI platform for enhanced targeting capabilities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Partners Life360’s differentiated advertising platform reach and capabilities 24 Audience Engine Thousands of Unique Audiences and Targeting Capabilities (ex. US, 70th percentile household income, Moms, who have visited a Walmart in the last 30 days) Measurement Engine Helping brands understand advertising impact with physical store visits Connected TV/OTT Display Online Video Digital Out of Home Audio Offsite Inventory TypesOnsite / In App Advertising Banner Ads | Push Notifications Email | Interstitials | On Map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Ad Revenue ARPU by MAU (M)1,2 MAU Ad Revenue ARPU from Launch1,3 25 The advertising opportunity for Life360 1Based on public filings, Wall Street Journal, FactSet Consensus Estimates, Reuters, Visible Alpha Consensus Estimates. Nextdoor MAU estimated using a WAU to MAU conversion rate of 0.59. Match Group MAU estimated using a Payer to MAU conversion rate of 0.165. Snapchat MAU estimated using a DAU / MAU conversion rate of 0.5275. 2Waze MAU and ad revenue reflects estimated 2022 figures. Waze and Lyft data not available over time. 3Limited Y + 0 and Y + 1 ARPU data is publicly available. 4Data.ai, a Sensor Tower company. Global Mobile Advertising Spend4 $402bn (2024 estimate) Large Market Opportunity Year of in-app Advertising Launch Data indicates long-term growth potential in advertising revenue A d v e rt is in g A R P U Investor Presentation | $-- $ 1 $ 2 $ 3 $ 4 $ 5 $ 6 $ 7 -- 100 200 300 400 500 600 700 800 900 $– $1 $2 $3 $4 $5 $6 $7 Y +0 Y +1 Y +2 Y +3 Y +4 Y +5 Y +6 Y +7 Y +8 Y +9 Y +10 Y +11 Y +12 A d v e rt is in g A R P 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New Member Onboarding Frictionless download &amp; registration Free Member Experience features Paid Subscriber Upsell to Paid Subscriber Paid Subscriber Upsell to higher tier + Other products Life360’s digital based freemium business Monetization: Advertising + Data + Lead Gen Premium Subscription Referral Fees Other Sales1 Cost to provide: Hosting &amp; other technology costs Membership benefit costs + app store commissions Referral costs1 Marketing Efforts Conversion /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26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Expanding user base with multiple monetization vectors including advertising Strong brand awareness and freemium model fuel powerful network effects, with highly engaged member base driving acquisition Global opportunity with tailwinds from wider use cases, broadening demographics and international rollout Capital light business + operating leverage result in improving positive operating cash flow Strong digital economics from a globally scalable tech stack and operating leverage support improving margins Continued growth at scale driven by an expanding subscription revenue base with additional momentum across other revenue streams Life360’s highly attractive financial model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Financial Update Q1’25 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Q1’25 Achievements Cementing our position as the market-leading family safety membership service $103.6m Q1’25 Revenue +32% YoY $15.9m Q1’25 Adjusted EBITDA 15% Margin Expanding profitability ~2.4m Global Paying Circles + 26% YoY 137k Quarterly net adds, an all-time Q1 record Scaling paid offerings ~83.7m Global Monthly Active Users (MAU) + 26% YoY 39% YoY growth in International MAU Growing our audience Expansion of B2B indirect monetization Initial infrastructure established to build advertising revenue stream Creating new revenue streams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 Continued strong subscription revenue momentum, up 33% including hardware subscriptions, and 37% for Life360 subscriptions • Hardware revenue decrease of 13%, primarily driven by a reduction in bundled offerings and an increase in discounts • Other revenue increase of 99% due to increases in data and partnership revenue, which includes advertising revenue • Annualized Monthly Revenue up 38% to $393.0 million • Operating expenses increased 23%, demonstrating strong operating leverage given the revenue uplift of 32% • Adjusted EBITDA expansion driven by strong subscription revenue growth and increased operating leverage $M Q1’25 Q1’24 $ Change % ch YoY Revenue Subscription 81.9 61.6 20.3 33 % Hardware 8.9 10.2 (1.3) (13)% Other 12.8 6.5 6.4 99 % Total revenue 103.6 78.2 25.4 32 % Annualized Monthly Revenue (AMR)1 393.0 284.7 108.3 38 % Operating expenses 81.4 66.4 15.0 23 % Net Income (Loss) 4.4 (9.8) 14.2 Adjusted EBITDA (Non-GAAP) 2 15.9 4.3 11.7 272 % Cash and cash equivalents3 170.4 74.6 95.8 128 % Operating cash flow 12.1 10.7 1.4 13 % Note: Numbers may not add or recalculate due to rounding. 1AMR includes the annualized monthly value of subscription, data and partnership agreements. All components of these agreements that are not expected to recur are excluded. 2 Adjusted EBITDA is a non-GAAP measure. For more information, including the definition of Adjusted EBITDA, the use of this non-GAAP measure, as well as a reconciliation of Net Income (Loss) to Adjusted EBITDA see Appendix 3. 3 Cash and cash equivalents includes Restricted Cash. Q1’25 Results Summary CommentaryDelivering on growth 30Investor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31 +38% YoY growth in March 2025 AMR 46 62 68 75 76 78 81 90 96 106 124 140 166 174 184 224 239 249 259 274 285 305 336 368 393 Q 1 19 Q 2 1 9 Q 3 1 9 Q 4 1 9 Q 1 2 0 Q 2 2 0 Q 3 2 0 Q 4 2 0 Q 1 2 1 Q 2 2 1 Q 3 2 1 Q 4 2 1 Q 1 2 2 Q 2 2 2 Q 3 2 2 Q 4 2 2 Q 1 2 3 Q 2 2 3 Q 3 2 3 Q 4 2 3 Q 1 2 4 Q 2 2 4 Q 3 2 4 Q 4 2 4 Q 1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Consolidated Revenue 32 Quarterly revenue ($M) Total consolidated revenue breakdown Hardware Life360 US SubscriptionLife360 International Subscription Hardware Subscription Other Q1’25 year over year growth of 32% $52 $62 $82 $10 $10 $9 $6 $6 $13 $68 $78 $104 Q1'23 Q1'24 Q1'25 Subscription Hardware Other 63%11% 5% 12% 9% *Includes non-recurring adjustment of approximately $0.9 million in relation to deferral of subscription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Life360 Core Monthly Active Users (MAU)(M) Note: Numbers may not add or recalculate due to rounding. Global MAU Q1’25 year over year growth of 26%, with significant contribution from organic channels International Triple Tier launch countries MAU +35% YoY +45% YoY +33% YoY +39% YoY +17% YoY Q1 22 Q2 22 Q3 22 Q4 22 Q1 23 Q2 23 Q3 23 Q4 23 Q1 24 Q2 24 Q3 24 Q4 24 Q1 25 ANZ UK Canada 11 13 15 17 17 16 17 17 18 20 22 24 25 27 29 31 32 34 35 37 39 40 42 44 45 10 11 11 11 12 9 9 10 10 12 12 12 13 15 18 18 19 20 23 25 28 30 35 36 38 Q1 19 Q2 19 Q3 19 Q4 19 Q1 20 Q2 20 Q3 20 Q4 20 Q1 21 Q2 21 Q3 21 Q4 21 Q1 22 Q2 22 Q3 22 Q4 22 Q1 23 Q2 23 Q3 23 Q4 23 Q1 24 Q2 24 Q3 24 Q4 24 Q1 25 US International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Subscription Revenue Consolidated Quarterly Subscription revenue ($M) Global Paying Circles and Global ARPPC • Strong subscription growth across U.S. and international, with consolidated subscription revenue uplift of 33% YoY in Q1’25 including the contribution of hardware subscriptions • Core Life360 subscription revenue growth of 37% YoY in Q1’25, benefitting from strong Paying Circles growth of 26% YoY • Core Life360 Subscription revenue growth also supported by price increases in the U.S. for new and existing subscribers and a shift in product mix towards higher priced products • Additional uplift from international regions due to legacy subscriber price increases and the launch of Dual Tier in non-Triple Tier markets, as well as legacy subscriber price increases in the Triple Tier UK and ANZ markets 33% revenue growth underpinned by 26% YoY uplift in Paying Circles and 8% YoY increase in ARPPC 34 51.7 52.7 56.6 59.861.6 65.7 71.8 78.881.9 Q1 Q2 Q3 Q4 2023 2024 2025 1,898 2,030 2,189 2,258 2,396 $124 $126 $128 $132 $133 $120 $122 $124 $126 $128 $130 $132 $134 $136 1,500 1,600 1,700 1,800 1,900 2,000 2,100 2,200 2,300 2,400 2,500 Q1 24 Q2 24 Q3 24 Q4 24 Q1 25 Global PC Global ARPPC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Paying Circles by geography (000s) Paying Circles $140 $1398 +42% YoY$38 +42% YoYInternational Triple Tier launch countries Paying Circles +21% YoY +62% YoY +23% YoY +33% YoY +24% YoY 35 Note: Numbers may not add or recalculate due to rounding. Q1’25 year over year growth of 26%, while raising prices and improving customer value UK &amp; ANZ Legacy price increases 529 550 605 647 668 665 698 708 737 804 895 991 1,044 1,117 1,180 1,162 1,203 1,233 1,300 1,327 1,390 1,468 1,579 1,627 1,718 157 159 171 180 183 169 171 169 166 186 204 227 243 275 310 332 364 396 446 474 508 562 610 632 678 Q1 19 Q2 19 Q3 19 Q4 19 Q1 20 Q2 20 Q3 20 Q4 20 Q1 21 Q2 21 Q3 21 Q4 21 Q1 22 Q2 22 Q3 22 Q4 22 Q1 23 Q2 23 Q3 23 Q4 23 Q1 24 Q2 24 Q3 24 Q4 24 Q1 25 US International Q1 22 Q2 22 Q3 22 Q4 22 Q1 23 Q2 23 Q3 23 Q4 23 Q1 24 Q2 24 Q3 24 Q4 24 Q1 25 ANZ UK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2025 $59 $158 $43 $70 Q1 18 Q2 18 Q3 18 Q4 18 Q1 19 Q2 19 Q3 19 Q4 19 Q1 20 Q2 20 Q3 20 Q4 20 Q1 21 Q2 21 Q3 21 Q4 21 Q1 22 Q2 22 Q3 22 Q4 22 Q1 23 Q2 23 Q3 23 Q4 23 Q1 24 Q2 24 Q3 24 Q4 24 Q1 25 US International Average Revenue Per Paying Circle (ARPPC) 1 U.S. Price increase took effect across all Membership tiers starting in August 2022. 2 The uplift to global ARPPC was tempered by a 6% increase in the weighting of international Paying Circles as a percentage of global Paying Circles, reflecting faster growth in international regions that have lower pricing relative to the U.S. Average Revenue Per Paying Circle (ARPPC) ($) 1 +39% YoY 36 +5% YoY +8% YoY Global ARPPC 2 +66% YoY +67% YoY +115% YoY International Triple Tier launch countries revenue Q1 23 Q1 24 Q1 25 ANZ UK Canada Triple Tier launches and annual subscription price increases driving ARPPC in the US and internationally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Strength of Free User Engagement Drives Consistent Net Subscriber Retention Over Time • Charts highlight that MAUs and Paying Circles by member registration year have increased over time, demonstrating strong retention dynamics and ability to convert free members to paid over the long-term • Net subscriber retention has historically been consistent across member registration years, driving net subscription revenue retention rate that is approximately 100% 1 Global Paying Circles by Member Registration Year (M)Global MAU by Member Registration Year (M) 1 Based on the average monthly subscription revenue for the six months ended December 31, 2024 compared to the prior six-month period 2023 2022 2021 2020 2019 2018 2017 2016 and before 2024 37 0 0.5 1 1.5 2 2.5 M a r- 2 1 S e p -2 1 M a r- 2 2 S e p -2 2 M a r- 2 3 S e p -2 3 M a r- 2 4 S e p -2 4 M a r- 2 5 2025 0 10 20 30 40 50 60 70 80 90 M a r- 2 1 S e p -2 1 M a r- 2 2 S e p -2 2 M a r- 2 3 S e p -2 3 M a r- 2 4 S e p -2 4 M a r- 2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Hardware Revenue Quarterly Hardware revenue ($M) 38 • Q1’25 hardware revenue decrease of 13% YoY, primarily driven by a reduction in bundled offerings and an increase in discounts • Q1’25 ASP increased 3% YoY primarily due to a shift in channel mix and fewer returns while net hardware units shipped decreased 8% YoY primarily due to a decrease in enterprise channel sales • Observed YoY increase in Tiles sold into Life360 user base, which is expected to continue with full integration of premium Tile features into Life360 app Hardware Units Shipped and ASP ($) 10.0 11.6 15.5 21.1 10.2 11.9 11.7 23.8 8.9 Q1 Q2 Q3 Q4 2023 2024 2025 Continued growth in percentage of U.S. Life360 subs with an active linked Tile 0.5 0.7 0.8 1.9 0.5 $16.5 $15.9 $12.7 $12.6 $17.0 8.00 9.00 10.00 11.00 12.00 13.00 14.00 15.00 16.00 17.00 18.00 0.00 0.20 0.40 0.60 0.80 1.00 1.20 1.40 1.60 1.80 2.00 Q1 24 Q2 24 Q3 24 Q4 24 Q1 25 HW Units ASP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8% 9% 10% 11% 12% Q1'24 Q2'24 Q3'24 Q4'24 Q1'25 • Q1’25 Other revenue growth of 99% YoY reflects increases in data and partnership revenue, which includes advertising revenue • Significant uplift in Q1’25 YoY driven primarily by advertising revenue contribution and renegotiated data agreement with Placer.ai in July 2024 • Other revenue continues to expand as a percentage of total revenue, driving positive impacts on gross margin • Expectation of significant long term growth potential as part of broader advertising and free user monetization strategy Quarterly Other revenue ($M) Other Revenue Revenue uplift supported by advertising ramp-up and continued monetization of free user base 39 Other Revenue as % of Total Revenue 6.5 6.5 6.5 6.16.5 7.3 9.3 13.012.8 Q1 Q2 Q3 Q4 2023 2024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Expanding Profitability Leveraging the cost base as we scale with Adjusted EBITDA margin expansion of 10% YoY 40Investor Presentation | Adjusted EBITDA ($M) &amp; Margin (%)Operating Expenses declining as a % of revenue 7% • Operating expenses as a % of revenue have declined over time, reaching 79% in Q1’25, demonstrating strong continued operating leverage • Adjusted EBITDA margin expansion to 15% in Q1’25 driven by strong subscription revenue growth and increased operating leverage • Q1’25 represents 10th consecutive quarter of positive Adjusted EBITDA 95% 85% 79% Q1'23 Q1'24 Q1'25 0.5 5.7 5.5 8.9 4.3 11.0 9.0 21.2 15.9 Q1 Q2 Q3 Q4 2023 2024 2025 1% 8% 7% 10% 5% 13% 10% 18%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FY’25 Outlook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1 Adjusted EBITDA is a non-GAAP measure. For more information, including the definition of Adjusted EBITDA, the use of this non-GAAP measure, as well as a reconciliation of Net Income (Loss) to Adjusted EBITDA, see Appendix 3 Outlook 42 For FY’25, Life360 expects to deliver the following metrics: • Consolidated revenue of $450 - $480 million comprised of: • Subscription revenue of $355 million - $365 million; • Hardware revenue of $40 million - $50 million; • Other revenue of $55 million - $65 million; and • Positive Adjusted EBITDA1 of $65 million - $75 million.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Appendix 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44 (in millions, except ARPPC, ARPPS, ASP) Q1 2025 Q4 2024 Q3 2024 Q2 2024 Q1 2024 Q4 2023 Life360 Core(1) Monthly Active Users (MAU) - Global 83.7 79.6 76.9 70.6 66.4 61.4 U.S. 45.3 43.7 42.2 40.5 38.8 36.8 International 38.4 36.0 34.7 30.1 27.5 24.6 ANZ 2.9 2.7 2.5 2.4 2.2 2.0 Paying Circles - Total 2.4 2.3 2.2 2.0 1.9 1.8 U.S. 1.7 1.6 1.6 1.5 1.4 1.3 International 0.7 0.6 0.6 0.6 0.5 0.5 Average Revenue per Paying Circle (ARPPC) $ 133.42 $ 131.76 $ 127.57 $ 125.96 $ 123.97 $ 124.17 Life360 Consolidated Subscriptions 3.0 2.9 2.8 2.7 2.5 2.4 Average Revenue per Paying Subscription (ARPPS) $ 112.98 $ 110.43 $ 106.27 $ 104.00 $ 102.02 $ 102.17 Net hardware units shipped 0.5 1.9 0.8 0.7 0.5 1.7 Average Sale Price (ASP) $ 16.99 $ 12.56 $ 12.69 $ 15.92 $ 16.50 $ 11.50 Annualized Monthly Revenue (AMR) $ 393.0 $ 367.6 $ 336.2 $ 304.8 $ 284.7 $ 274.1 Additional KPI Related Information Subscription revenue $ 81.9 $ 78.8 $ 71.8 $ 65.7 $ 61.6 $ 59.8 Non-Core subscription revenue $ (5.7) $ (5.7) $ (5.6) $ (5.5) $ (5.8) $ (5.9) Core subscription revenue(2) $ 76.2 $ 73.1 $ 66.2 $ 60.2 $ 55.8 $ 53.9 Subscription revenue bundling related adjustment $ (0.4) $ (0.6) $ (1.4) $ (1.3) $ (1.2) $ (1.2) Hardware revenue bundling related adjustment $ 0.4 $ 0.4 $ 1.4 $ 1.3 $ 1.2 $ 1.2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APPENDIX 2 Income Statement 45 Note: Numbers may not add or recalculate due to rounding. Three Months Ended March 31, Three Months Ended March 31, $ in millions, except share and per share data 2025 2024 Revenue Subscription revenue $ 81.9 $ 61.6 Hardware revenue 8.9 10.2 Other revenue 12.8 6.5 Total revenue 103.6 78.2 Cost of Revenue Cost of subscription revenue 10.1 9.3 Cost of hardware revenue 8.6 8.0 Cost of other revenue 1.3 0.9 Total cost of revenue 20.1 18.2 Gross Profit 83.5 60.0 Operating expenses Research and development 30.4 27.3 Sales and marketing 35.3 24.7 General and administrative 15.6 14.4 Total operating expenses 81.4 66.4 Income (loss) from operations 2.2 (6.4) Other income (expense), net Convertible notes fair value adjustment — (0.6) Derivative liability fair value adjustment — (1.7) Other income, net 2.0 0.3 Total other income (expense), net 2.0 (2.0) Income (loss) before income taxes 4.2 (8.4) Provision for (benefit from) income taxes (0.2) 1.4 Net income (loss) $ 4.4 $ (9.8) Net income (loss) per share, basic $ 0.06 $ (0.14) Net income (loss) per share, diluted $ 0.05 $ (0.14) Weighted-average shares used in computing net income (loss) per share, basic 75,699,493 68,535,626 Weighted-average shares used in computing net income (loss) per share, diluted 83,445,337 68,535,626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APPENDIX 2 Balance Sheet Cash Flow 46 Note: Numbers may not add or recalculate due to rounding. $M March 31, December 31, 2025 2024 Current Assets: Cash and cash equivalents $ 168.9 $ 159.2 Accounts receivable, net 52.0 58.0 Inventory 9.6 8.1 Costs capitalized to obtain contracts, net 1.2 1.1 Prepaid expenses and other current assets 18.5 14.6 Total current assets 250.1 241.0 Restricted cash, noncurrent 1.5 1.2 Property and equipment, net 2.6 1.8 Costs capitalized to obtain contracts, noncurrent 1.0 1.0 Prepaid expenses and other assets, noncurrent 22.0 21.6 Operating lease right-of-use asset 0.6 0.7 Intangible assets, net 43.0 40.6 Goodwill 134.6 133.7 Total Assets $ 455.4 $ 441.6 Liabilities and Stockholders’ Equity Current Liabilities: Accounts payable $ 5.2 $ 5.5 Accrued expenses and other current liabilities 27.1 32.0 Deferred revenue, current 41.8 39.9 Total current liabilities 74.0 77.3 Deferred revenue, noncurrent 4.8 5.3 Other liabilities, noncurrent 0.3 0.4 Total Liabilities $ 79.1 $ 83.0 Commitments and Contingencies Stockholders’ Equity Common Stock 0.1 0.1 Additional paid-in capital 661.5 648.1 Accumulated deficit (285.3) (289.7) Total stockholders’ equity 376.3 358.5 Total Liabilities and Stockholders’ Equity $ 455.4 $ 441.6 2025 2024 Cash Flows from Operating Activities: Net income (loss) $ 4.4 $ (9.8) Adjustments to reconcile net income (loss) to net cash provided by operating activities: Depreciation and amortization 2.9 2.3 Amortization of costs capitalized to obtain contracts 0.3 0.3 Amortization of operating lease right-of-use asset 0.1 0.1 Stock-based compensation expense, net of amounts capitalized 9.9 8.3 Non-cash interest expense, net — 0.1 Convertible notes fair value adjustment — 0.6 Derivative liability fair value adjustment — 1.7 Non-cash revenue from investments (0.4) (0.4) Provision for credit losses 0.3 — Changes in operating assets and liabilities, net of acquisition: Accounts receivable, net 5.6 5.1 Prepaid expenses and other assets (4.2) 3.3 Inventory (1.5) (2.2) Costs capitalized to obtain contracts, net (0.3) (0.4) Accounts payable (0.1) 3.5 Accrued expenses and other current liabilities (6.5) (3.1) Deferred revenue 1.8 1.4 Other liabilities, noncurrent (0.1) (0.1) Net cash provided by operating activities 12.1 10.7 Cash Flows from Investing Activities: Cash paid for acquisition (2.8) — Internally developed software (1.4) (1.1) Purchase of property and equipment (0.1) — Net cash used in investing activities (4.3) (1.1) Cash Flows from Financing Activities: Proceeds related to tax withholdings on restricted stock settlements and the exercise of stock options and warrants 12.8 2.4 Taxes paid related to net settlement of equity awards (10.6) (8.1) Net cash provided by (used in) financing activities 2.2 (5.7) Net Increase in Cash, Cash Equivalents, and Restricted Cash 9.9 3.9 Cash, Cash Equivalents and Restricted Cash at the Beginning of the Period 160.5 70.7 Cash, Cash Equivalents, and Restricted Cash at the End of the Period 170.4 74.6 Three Months Ended March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Operating expenses APPENDIX 3 GAAP to Non-GAAP reconciliations 47 Note: Numbers may not add or recalculate due to rounding. Cost of revenue Three Months Ended March 31, Three Months Ended March 31, $M 2025 2024 Cost of subscription revenue, GAAP 10.1 9.3 Less: Depreciation and amortization (0.8) (0.3) Less: Stock-based compensation (0.2) (0.2) Total cost of subscription revenue, Non-GAAP 9.2 8.9 Cost of hardware revenue, GAAP 8.6 8.0 Less: Depreciation and amortization (1.0) (0.9) Less: Stock-based compensation (0.2) (0.2) Total cost of hardware revenue, Non-GAAP 7.4 6.9 Cost of other revenue, GAAP 1.3 0.9 Less: Depreciation and amortization (0.1) — Total cost of other revenue, Non-GAAP 1.3 0.9 Cost of revenue, GAAP 20.1 18.2 Less: Depreciation and amortization (1.8) (1.2) Less: Stock-based compensation (0.4) (0.3) Total cost of revenue, Non-GAAP 17.9 16.6 Three Months Ended March 31, Three Months Ended March 31, $M 2025 2024 Research and development expense, GAAP 30.4 27.3 Less: Stock-based compensation (5.7) (5.3) Less: Other (0.7) — Total Research and development, Non-GAAP 23.9 21.9 Sales and marketing expense, GAAP 35.3 24.7 Less: Depreciation and amortization (1.1) (1.1) Less: Stock-based compensation (1.3) (0.6) Total Sales and marketing expense, Non-GAAP 32.9 23.0 General and administrative expense, GAAP 15.6 14.4 Less: Stock-based compensation (2.5) (2.0) Less: Other (0.3) (0.1) Total General and administrative expense, Non-GAAP 12.9 12.3 Total Operating expenses, GAAP 81.4 66.4 Less: Depreciation and amortization (1.1) (1.1) Less: Stock-based compensation (9.5) (7.9) Less: Other (1.0) (0.1) Total Operating expenses, Non-GAAP 69.8 57.3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We collect and analyze operating and financial data to evaluate the health of our business, allocate our resources and assess our performance. Adjusted EBITDA In addition to total revenue, net income (loss) and other results under GAAP, we utilize a non-GAAP calculation of adjusted earnings before interest, taxes, depreciation and amortization (“Adjusted EBITDA”). Adjusted EBITDA is defined as net income (loss), excluding (i) convertible notes and derivative liability fair value adjustments, (ii) provision for (benefit from) income taxes, (iii) depreciation and amortization, (iv) other income, net, (v) acquisition-related transaction costs, (vi) stock-based compensation, and (vii) workplace restructuring costs. These items are excluded from Adjusted EBITDA because they are non-cash in nature, because the amount and timing of these items are unpredictable, or because they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have included Adjusted EBITDA in this presentation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income (loss) and our other GAAP results. The table presents a reconciliation of net income (loss), the most directly comparable GAAP measure, to Adjusted EBITDA. 1 To reflect the change in fair value of the September 2021 Convertible Notes and derivative liability associated with the July 2021 Convertible Notes. 2 Includes depreciation on fixed assets and amortization of intangible assets. 3 Relates to costs incurred in connection with the asset acquisition of Fantix, Inc., including one-time bonus payments. 4 Relates to non-recurring personnel and severance related expenses. 48 APPENDIX 3 Non-GAAP Financial Measures Note: Numbers may not add or recalculate due to rounding. $M 2025 2024 Net income (loss) 4.4 (9.8) Add (deduct): Convertible notes fair value adjustment(1) — 0.6 Derivative liability fair value adjustment(1) — 1.7 Provision for (benefit from) income taxes (0.2) 1.4 Depreciation and amortization(2) 2.9 2.3 Other income, net (2.0) (0.3) Acquisition-related transaction costs(3) 1.0 — Stock-based compensation 9.9 8.3 Workplace restructuring costs(4) — 0.1 Adjusted EBITDA 15.9 4.3 Three Months Ended March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49 Monthly Price $24.99 $14.99 $10.00 $14.99 $79.99 $4.99 Free Free Membership Family circle Individual Individual Individual Family circle Individual Individual Individual Features Available on iOS &amp; Android Roadside Assistance SOS Alert Driver Reports Stolen Phone Reimbursement Credit Monitoring ID Theft Protection Crash Detection Disaster Assistance Travel Assistance Location Sharing Stolen Funds Reimbursement Item Tracking In-App Messaging Note: Pricing and feature information sourced from publicly available data. APPENDIX 4 Competitive Landscape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May 2025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14552</Words>
  <Characters>78129</Characters>
  <CharactersWithSpaces>92788</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a360q125resultspresentat</dc:title>
</cp:coreProperties>
</file>