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0001932653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Morin Brit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15582</w:t>
            </w:r>
          </w:p>
        </w:tc>
        <w:tc>
          <w:tcPr>
            <w:tcW w:w="1452" w:type="dxa"/>
            <w:tcBorders/>
            <w:vAlign w:val="center"/>
          </w:tcPr>
          <w:p>
            <w:pPr>
              <w:pStyle w:val="TableContents"/>
              <w:bidi w:val="0"/>
              <w:spacing w:before="0" w:after="283"/>
              <w:jc w:val="left"/>
              <w:rPr/>
            </w:pPr>
            <w:r>
              <w:rPr/>
              <w:t>1012830.00</w:t>
            </w:r>
          </w:p>
        </w:tc>
        <w:tc>
          <w:tcPr>
            <w:tcW w:w="1544" w:type="dxa"/>
            <w:tcBorders/>
            <w:vAlign w:val="center"/>
          </w:tcPr>
          <w:p>
            <w:pPr>
              <w:pStyle w:val="TableContents"/>
              <w:bidi w:val="0"/>
              <w:spacing w:before="0" w:after="283"/>
              <w:jc w:val="left"/>
              <w:rPr/>
            </w:pPr>
            <w:r>
              <w:rPr/>
              <w:t>81480369</w:t>
            </w:r>
          </w:p>
        </w:tc>
        <w:tc>
          <w:tcPr>
            <w:tcW w:w="1562" w:type="dxa"/>
            <w:tcBorders/>
            <w:vAlign w:val="center"/>
          </w:tcPr>
          <w:p>
            <w:pPr>
              <w:pStyle w:val="TableContents"/>
              <w:bidi w:val="0"/>
              <w:spacing w:before="0" w:after="283"/>
              <w:jc w:val="left"/>
              <w:rPr/>
            </w:pPr>
            <w:r>
              <w:rPr/>
              <w:t>08/10/2026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08/10/2026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9765</w:t>
            </w:r>
          </w:p>
        </w:tc>
        <w:tc>
          <w:tcPr>
            <w:tcW w:w="1046" w:type="dxa"/>
            <w:tcBorders/>
            <w:vAlign w:val="center"/>
          </w:tcPr>
          <w:p>
            <w:pPr>
              <w:pStyle w:val="TableContents"/>
              <w:bidi w:val="0"/>
              <w:spacing w:before="0" w:after="283"/>
              <w:jc w:val="left"/>
              <w:rPr/>
            </w:pPr>
            <w:r>
              <w:rPr/>
              <w:t>08/10/2026</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09/10/2020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893</w:t>
            </w:r>
          </w:p>
        </w:tc>
        <w:tc>
          <w:tcPr>
            <w:tcW w:w="1046" w:type="dxa"/>
            <w:tcBorders/>
            <w:vAlign w:val="center"/>
          </w:tcPr>
          <w:p>
            <w:pPr>
              <w:pStyle w:val="TableContents"/>
              <w:bidi w:val="0"/>
              <w:spacing w:before="0" w:after="283"/>
              <w:jc w:val="left"/>
              <w:rPr/>
            </w:pPr>
            <w:r>
              <w:rPr/>
              <w:t>09/10/2020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03/10/2021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2060</w:t>
            </w:r>
          </w:p>
        </w:tc>
        <w:tc>
          <w:tcPr>
            <w:tcW w:w="1046" w:type="dxa"/>
            <w:tcBorders/>
            <w:vAlign w:val="center"/>
          </w:tcPr>
          <w:p>
            <w:pPr>
              <w:pStyle w:val="TableContents"/>
              <w:bidi w:val="0"/>
              <w:spacing w:before="0" w:after="283"/>
              <w:jc w:val="left"/>
              <w:rPr/>
            </w:pPr>
            <w:r>
              <w:rPr/>
              <w:t>03/10/2021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03/08/2022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449</w:t>
            </w:r>
          </w:p>
        </w:tc>
        <w:tc>
          <w:tcPr>
            <w:tcW w:w="1046" w:type="dxa"/>
            <w:tcBorders/>
            <w:vAlign w:val="center"/>
          </w:tcPr>
          <w:p>
            <w:pPr>
              <w:pStyle w:val="TableContents"/>
              <w:bidi w:val="0"/>
              <w:spacing w:before="0" w:after="283"/>
              <w:jc w:val="left"/>
              <w:rPr/>
            </w:pPr>
            <w:r>
              <w:rPr/>
              <w:t>03/08/2022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1111</w:t>
            </w:r>
          </w:p>
        </w:tc>
        <w:tc>
          <w:tcPr>
            <w:tcW w:w="1046" w:type="dxa"/>
            <w:tcBorders/>
            <w:vAlign w:val="center"/>
          </w:tcPr>
          <w:p>
            <w:pPr>
              <w:pStyle w:val="TableContents"/>
              <w:bidi w:val="0"/>
              <w:spacing w:before="0" w:after="283"/>
              <w:jc w:val="left"/>
              <w:rPr/>
            </w:pPr>
            <w:r>
              <w:rPr/>
              <w:t>09/08/2022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1127</w:t>
            </w:r>
          </w:p>
        </w:tc>
        <w:tc>
          <w:tcPr>
            <w:tcW w:w="1046" w:type="dxa"/>
            <w:tcBorders/>
            <w:vAlign w:val="center"/>
          </w:tcPr>
          <w:p>
            <w:pPr>
              <w:pStyle w:val="TableContents"/>
              <w:bidi w:val="0"/>
              <w:spacing w:before="0" w:after="283"/>
              <w:jc w:val="left"/>
              <w:rPr/>
            </w:pPr>
            <w:r>
              <w:rPr/>
              <w:t>03/08/2023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177</w:t>
            </w:r>
          </w:p>
        </w:tc>
        <w:tc>
          <w:tcPr>
            <w:tcW w:w="1046" w:type="dxa"/>
            <w:tcBorders/>
            <w:vAlign w:val="center"/>
          </w:tcPr>
          <w:p>
            <w:pPr>
              <w:pStyle w:val="TableContents"/>
              <w:bidi w:val="0"/>
              <w:spacing w:before="0" w:after="283"/>
              <w:jc w:val="left"/>
              <w:rPr/>
            </w:pPr>
            <w:r>
              <w:rPr/>
              <w:t>06/08/2026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Brittany B. Morin</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06/29/2026</w:t>
            </w:r>
          </w:p>
        </w:tc>
        <w:tc>
          <w:tcPr>
            <w:tcW w:w="1575" w:type="dxa"/>
            <w:tcBorders/>
            <w:vAlign w:val="center"/>
          </w:tcPr>
          <w:p>
            <w:pPr>
              <w:pStyle w:val="TableContents"/>
              <w:bidi w:val="0"/>
              <w:spacing w:before="0" w:after="283"/>
              <w:jc w:val="left"/>
              <w:rPr/>
            </w:pPr>
            <w:r>
              <w:rPr/>
              <w:t>4655</w:t>
            </w:r>
          </w:p>
        </w:tc>
        <w:tc>
          <w:tcPr>
            <w:tcW w:w="1777" w:type="dxa"/>
            <w:tcBorders/>
            <w:vAlign w:val="center"/>
          </w:tcPr>
          <w:p>
            <w:pPr>
              <w:pStyle w:val="TableContents"/>
              <w:bidi w:val="0"/>
              <w:spacing w:before="0" w:after="283"/>
              <w:jc w:val="left"/>
              <w:rPr/>
            </w:pPr>
            <w:r>
              <w:rPr/>
              <w:t>257125.00</w:t>
            </w:r>
          </w:p>
        </w:tc>
      </w:tr>
      <w:tr>
        <w:trPr/>
        <w:tc>
          <w:tcPr>
            <w:tcW w:w="2907" w:type="dxa"/>
            <w:tcBorders/>
            <w:vAlign w:val="center"/>
          </w:tcPr>
          <w:p>
            <w:pPr>
              <w:pStyle w:val="TableContents"/>
              <w:bidi w:val="0"/>
              <w:spacing w:before="0" w:after="283"/>
              <w:jc w:val="left"/>
              <w:rPr/>
            </w:pPr>
            <w:r>
              <w:rPr/>
              <w:t>Brittany B. Morin</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08/04/2026</w:t>
            </w:r>
          </w:p>
        </w:tc>
        <w:tc>
          <w:tcPr>
            <w:tcW w:w="1575" w:type="dxa"/>
            <w:tcBorders/>
            <w:vAlign w:val="center"/>
          </w:tcPr>
          <w:p>
            <w:pPr>
              <w:pStyle w:val="TableContents"/>
              <w:bidi w:val="0"/>
              <w:spacing w:before="0" w:after="283"/>
              <w:jc w:val="left"/>
              <w:rPr/>
            </w:pPr>
            <w:r>
              <w:rPr/>
              <w:t>10701</w:t>
            </w:r>
          </w:p>
        </w:tc>
        <w:tc>
          <w:tcPr>
            <w:tcW w:w="1777" w:type="dxa"/>
            <w:tcBorders/>
            <w:vAlign w:val="center"/>
          </w:tcPr>
          <w:p>
            <w:pPr>
              <w:pStyle w:val="TableContents"/>
              <w:bidi w:val="0"/>
              <w:spacing w:before="0" w:after="283"/>
              <w:jc w:val="left"/>
              <w:rPr/>
            </w:pPr>
            <w:r>
              <w:rPr/>
              <w:t>642060.00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1"/>
        <w:gridCol w:w="6344"/>
      </w:tblGrid>
      <w:tr>
        <w:trPr/>
        <w:tc>
          <w:tcPr>
            <w:tcW w:w="3861" w:type="dxa"/>
            <w:tcBorders/>
            <w:vAlign w:val="center"/>
          </w:tcPr>
          <w:p>
            <w:pPr>
              <w:pStyle w:val="TableContents"/>
              <w:bidi w:val="0"/>
              <w:spacing w:before="0" w:after="283"/>
              <w:jc w:val="left"/>
              <w:rPr/>
            </w:pPr>
            <w:r>
              <w:rPr/>
              <w:t>Remarks</w:t>
            </w:r>
          </w:p>
        </w:tc>
        <w:tc>
          <w:tcPr>
            <w:tcW w:w="6344" w:type="dxa"/>
            <w:tcBorders/>
            <w:vAlign w:val="center"/>
          </w:tcPr>
          <w:p>
            <w:pPr>
              <w:pStyle w:val="TableContents"/>
              <w:bidi w:val="0"/>
              <w:spacing w:before="0" w:after="283"/>
              <w:jc w:val="left"/>
              <w:rPr>
                <w:sz w:val="4"/>
                <w:szCs w:val="4"/>
              </w:rPr>
            </w:pPr>
            <w:r>
              <w:rPr>
                <w:sz w:val="4"/>
                <w:szCs w:val="4"/>
              </w:rPr>
            </w:r>
          </w:p>
        </w:tc>
      </w:tr>
      <w:tr>
        <w:trPr/>
        <w:tc>
          <w:tcPr>
            <w:tcW w:w="3861" w:type="dxa"/>
            <w:tcBorders/>
            <w:vAlign w:val="center"/>
          </w:tcPr>
          <w:p>
            <w:pPr>
              <w:pStyle w:val="TableContents"/>
              <w:bidi w:val="0"/>
              <w:spacing w:before="0" w:after="283"/>
              <w:jc w:val="left"/>
              <w:rPr/>
            </w:pPr>
            <w:r>
              <w:rPr/>
              <w:t>Date of Notice</w:t>
            </w:r>
          </w:p>
        </w:tc>
        <w:tc>
          <w:tcPr>
            <w:tcW w:w="6344" w:type="dxa"/>
            <w:tcBorders/>
            <w:vAlign w:val="center"/>
          </w:tcPr>
          <w:p>
            <w:pPr>
              <w:pStyle w:val="TableContents"/>
              <w:bidi w:val="0"/>
              <w:spacing w:before="0" w:after="0"/>
              <w:jc w:val="left"/>
              <w:rPr/>
            </w:pPr>
            <w:r>
              <w:rPr/>
              <w:t>08/10/2026</w:t>
            </w:r>
          </w:p>
        </w:tc>
      </w:tr>
      <w:tr>
        <w:trPr/>
        <w:tc>
          <w:tcPr>
            <w:tcW w:w="3861" w:type="dxa"/>
            <w:tcBorders/>
            <w:vAlign w:val="center"/>
          </w:tcPr>
          <w:p>
            <w:pPr>
              <w:pStyle w:val="TableContents"/>
              <w:bidi w:val="0"/>
              <w:spacing w:before="0" w:after="283"/>
              <w:jc w:val="left"/>
              <w:rPr/>
            </w:pPr>
            <w:r>
              <w:rPr/>
              <w:t>Date of Plan Adoption or Giving of Instruction, If Relying on Rule 10b5-1</w:t>
            </w:r>
          </w:p>
        </w:tc>
        <w:tc>
          <w:tcPr>
            <w:tcW w:w="6344"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1" w:type="dxa"/>
            <w:tcBorders/>
            <w:vAlign w:val="center"/>
          </w:tcPr>
          <w:p>
            <w:pPr>
              <w:pStyle w:val="TableContents"/>
              <w:bidi w:val="0"/>
              <w:spacing w:before="0" w:after="283"/>
              <w:jc w:val="left"/>
              <w:rPr/>
            </w:pPr>
            <w:r>
              <w:rPr/>
              <w:t>Signature</w:t>
            </w:r>
          </w:p>
        </w:tc>
        <w:tc>
          <w:tcPr>
            <w:tcW w:w="6344" w:type="dxa"/>
            <w:tcBorders/>
            <w:vAlign w:val="center"/>
          </w:tcPr>
          <w:p>
            <w:pPr>
              <w:pStyle w:val="TableContents"/>
              <w:bidi w:val="0"/>
              <w:spacing w:before="0" w:after="0"/>
              <w:jc w:val="left"/>
              <w:rPr/>
            </w:pPr>
            <w:r>
              <w:rPr/>
              <w:t>/s/ Adam Gehring, as a duly authorized representative of Fidelity Brokerage Services LLC, as attorney-in-fact for Brittany B. Morin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3717</Characters>
  <CharactersWithSpaces>4317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