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0001185999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COGHLAN JOHN PHILIP</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Charles Schwab</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845800.00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77548651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10/10/2013</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Executive</w:t>
            </w:r>
          </w:p>
        </w:tc>
        <w:tc>
          <w:tcPr>
            <w:tcW w:w="1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10000</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10/10/2013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96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John Coghlan</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C/O 1900 South Norfolk St., Ste. 310 Common San Mateo CA 94403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John Coghlan</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C/O 1900 South Norfolk Street, Ste. 310 Common San Mateo CA 94403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John Coghlan</w:t>
      </w:r>
    </w:p>
    <w:p>
      <w:pPr>
        <w:spacing w:after="0" w:line="14" w:lineRule="exact"/>
        <w:rPr>
          <w:sz w:val="20"/>
          <w:szCs w:val="20"/>
          <w:color w:val="auto"/>
        </w:rPr>
      </w:pPr>
    </w:p>
    <w:p>
      <w:pPr>
        <w:ind w:left="40" w:right="2160"/>
        <w:spacing w:after="0"/>
        <w:rPr>
          <w:sz w:val="20"/>
          <w:szCs w:val="20"/>
          <w:color w:val="auto"/>
        </w:rPr>
      </w:pPr>
      <w:r>
        <w:rPr>
          <w:rFonts w:ascii="Times New Roman" w:cs="Times New Roman" w:eastAsia="Times New Roman" w:hAnsi="Times New Roman"/>
          <w:sz w:val="20"/>
          <w:szCs w:val="20"/>
          <w:color w:val="auto"/>
        </w:rPr>
        <w:t xml:space="preserve">C/O 1900 South Norfolk Street, Ste. </w:t>
      </w:r>
      <w:r>
        <w:rPr>
          <w:rFonts w:ascii="Times New Roman" w:cs="Times New Roman" w:eastAsia="Times New Roman" w:hAnsi="Times New Roman"/>
          <w:sz w:val="39"/>
          <w:szCs w:val="39"/>
          <w:color w:val="auto"/>
          <w:vertAlign w:val="subscript"/>
        </w:rPr>
        <w:t>common</w:t>
      </w:r>
      <w:r>
        <w:rPr>
          <w:rFonts w:ascii="Times New Roman" w:cs="Times New Roman" w:eastAsia="Times New Roman" w:hAnsi="Times New Roman"/>
          <w:sz w:val="20"/>
          <w:szCs w:val="20"/>
          <w:color w:val="auto"/>
        </w:rPr>
        <w:t xml:space="preserve"> 310,</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6"/>
              </w:rPr>
              <w:t>07/01/2025 3125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205934.79</w:t>
            </w:r>
          </w:p>
        </w:tc>
        <w:tc>
          <w:tcPr>
            <w:tcW w:w="0" w:type="dxa"/>
            <w:vAlign w:val="bottom"/>
          </w:tcPr>
          <w:p>
            <w:pPr>
              <w:spacing w:after="0"/>
              <w:rPr>
                <w:sz w:val="1"/>
                <w:szCs w:val="1"/>
                <w:color w:val="auto"/>
              </w:rPr>
            </w:pPr>
          </w:p>
        </w:tc>
      </w:tr>
      <w:tr>
        <w:trPr>
          <w:trHeight w:val="783"/>
        </w:trPr>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6"/>
              </w:rPr>
              <w:t>08/01/2025 3125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229774.48</w:t>
            </w:r>
          </w:p>
        </w:tc>
        <w:tc>
          <w:tcPr>
            <w:tcW w:w="0" w:type="dxa"/>
            <w:vAlign w:val="bottom"/>
          </w:tcPr>
          <w:p>
            <w:pPr>
              <w:spacing w:after="0"/>
              <w:rPr>
                <w:sz w:val="1"/>
                <w:szCs w:val="1"/>
                <w:color w:val="auto"/>
              </w:rPr>
            </w:pPr>
          </w:p>
        </w:tc>
      </w:tr>
      <w:tr>
        <w:trPr>
          <w:trHeight w:val="904"/>
        </w:trPr>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6"/>
              </w:rPr>
              <w:t>06/02/2025 3125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190605.11</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6580" w:space="720"/>
            <w:col w:w="3940"/>
          </w:cols>
          <w:pgMar w:left="320" w:top="10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58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Shares being sold out of account titled: John Philip Coghlan 2025 GRAT U/A Dtd 06/09/2025</w:t>
      </w:r>
    </w:p>
    <w:p>
      <w:pPr>
        <w:spacing w:after="0" w:line="44" w:lineRule="exact"/>
        <w:rPr>
          <w:sz w:val="20"/>
          <w:szCs w:val="20"/>
          <w:color w:val="auto"/>
        </w:rPr>
      </w:pPr>
    </w:p>
    <w:p>
      <w:pPr>
        <w:ind w:left="40"/>
        <w:spacing w:after="0"/>
        <w:tabs>
          <w:tab w:leader="none" w:pos="158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08/15/2025</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 Philip Coghlan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2025-08-15T10:54:41Z</dcterms:created>
  <dcterms:modified xsi:type="dcterms:W3CDTF">2025-08-15T10:54:41Z</dcterms:modified>
</cp:coreProperties>
</file>