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07"/>
        <w:gridCol w:w="1699"/>
        <w:gridCol w:w="1923"/>
        <w:gridCol w:w="3076"/>
      </w:tblGrid>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9"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23"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07" w:type="dxa"/>
            <w:tcBorders/>
            <w:vAlign w:val="center"/>
          </w:tcPr>
          <w:p>
            <w:pPr>
              <w:pStyle w:val="TableContents"/>
              <w:bidi w:val="0"/>
              <w:spacing w:before="0" w:after="283"/>
              <w:jc w:val="left"/>
              <w:rPr/>
            </w:pPr>
            <w:hyperlink r:id="rId3">
              <w:r>
                <w:rPr>
                  <w:rStyle w:val="InternetLink"/>
                </w:rPr>
                <w:t>0001581760</w:t>
              </w:r>
            </w:hyperlink>
          </w:p>
        </w:tc>
        <w:tc>
          <w:tcPr>
            <w:tcW w:w="3622"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5"/>
              <w:gridCol w:w="3221"/>
            </w:tblGrid>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76" w:type="dxa"/>
            <w:vMerge w:val="restart"/>
            <w:tcBorders/>
          </w:tcPr>
          <w:p>
            <w:pPr>
              <w:pStyle w:val="TableContents"/>
              <w:bidi w:val="0"/>
              <w:spacing w:before="0" w:after="283"/>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Life360, Inc.</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DELAWARE</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5206"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23" w:type="dxa"/>
            <w:tcBorders/>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Life360, Inc.</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1900 SOUTH NORFOLK STREET, SUITE 310</w:t>
            </w:r>
          </w:p>
        </w:tc>
        <w:tc>
          <w:tcPr>
            <w:tcW w:w="4592" w:type="dxa"/>
            <w:gridSpan w:val="2"/>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MATEO</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94403</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415-484-5244</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Antonoff</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Lauren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1900 S Norfolk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310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Mateo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94403</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Hulls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Chris</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1900 S Norfolk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310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Mateo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94403</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Burke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Russell</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1900 S Norfolk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310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Mateo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94403</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Goines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Mark</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1900 S Norfolk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310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Mateo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94403</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Coghlan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Philip</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1900 S Norfolk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310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Mateo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94403</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Haro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Alex</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1900 S Norfolk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310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Mateo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94403</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Morin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1900 S Norfolk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310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Mateo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94403</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Prober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Charles</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1900 S Norfolk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310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Mateo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94403</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Synge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James</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1900 S Norfolk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310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Mateo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94403</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Wiadrowski</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David</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1900 S Norfolk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310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Mateo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94403</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Zuckerberg</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Randi</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1900 S Norfolk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310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Mateo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94403</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2026-08-10</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link="rId134"/>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offering made pursuant to an Asset Purchase Agreement</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link="rId135"/>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link="rId136"/>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link="rId137"/>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ZIP/Postal Code</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link="rId138"/>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link="rId139"/>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13. Offering and Sales Amounts</w:t>
      </w:r>
    </w:p>
    <w:tbl>
      <w:tblPr>
        <w:tblW w:w="6060" w:type="dxa"/>
        <w:jc w:val="left"/>
        <w:tblInd w:w="0" w:type="dxa"/>
        <w:tblLayout w:type="fixed"/>
        <w:tblCellMar>
          <w:top w:w="28" w:type="dxa"/>
          <w:left w:w="28" w:type="dxa"/>
          <w:bottom w:w="28" w:type="dxa"/>
          <w:right w:w="28" w:type="dxa"/>
        </w:tblCellMar>
      </w:tblPr>
      <w:tblGrid>
        <w:gridCol w:w="3016"/>
        <w:gridCol w:w="108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600,000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link="rId140"/>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600,000</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link="rId141"/>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link="rId142"/>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41" descr=""/>
                                <pic:cNvPicPr>
                                  <a:picLocks noChangeAspect="1" noChangeArrowheads="1"/>
                                </pic:cNvPicPr>
                              </pic:nvPicPr>
                              <pic:blipFill>
                                <a:blip r:link="rId143"/>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42" descr=""/>
                                <pic:cNvPicPr>
                                  <a:picLocks noChangeAspect="1" noChangeArrowheads="1"/>
                                </pic:cNvPicPr>
                              </pic:nvPicPr>
                              <pic:blipFill>
                                <a:blip r:link="rId14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3" descr=""/>
                                <pic:cNvPicPr>
                                  <a:picLocks noChangeAspect="1" noChangeArrowheads="1"/>
                                </pic:cNvPicPr>
                              </pic:nvPicPr>
                              <pic:blipFill>
                                <a:blip r:link="rId14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2014"/>
        <w:gridCol w:w="1723"/>
        <w:gridCol w:w="2640"/>
        <w:gridCol w:w="1948"/>
        <w:gridCol w:w="1880"/>
      </w:tblGrid>
      <w:tr>
        <w:trPr>
          <w:tblHeader w:val="true"/>
        </w:trPr>
        <w:tc>
          <w:tcPr>
            <w:tcW w:w="2014"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1723"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640"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1948"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880"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2014"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Life360, Inc.</w:t>
            </w:r>
          </w:p>
        </w:tc>
        <w:tc>
          <w:tcPr>
            <w:tcW w:w="1723"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Linh Pham</w:t>
            </w:r>
          </w:p>
        </w:tc>
        <w:tc>
          <w:tcPr>
            <w:tcW w:w="2640"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Linh Pham</w:t>
            </w:r>
          </w:p>
        </w:tc>
        <w:tc>
          <w:tcPr>
            <w:tcW w:w="1948"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Sr. Paralegal</w:t>
            </w:r>
          </w:p>
        </w:tc>
        <w:tc>
          <w:tcPr>
            <w:tcW w:w="1880"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2026-08-10</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hyperlink" Target="http://www.sec.gov/cgi-bin/browse-edgar?action=getcompany&amp;CIK=0001581760"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un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unchecked.jpg" TargetMode="External"/><Relationship Id="rId120" Type="http://schemas.openxmlformats.org/officeDocument/2006/relationships/image" Target="https://cdn.kscope.io/box-checked.jpg" TargetMode="External"/><Relationship Id="rId121" Type="http://schemas.openxmlformats.org/officeDocument/2006/relationships/image" Target="https://cdn.kscope.io/box-unchecked.jpg" TargetMode="External"/><Relationship Id="rId122" Type="http://schemas.openxmlformats.org/officeDocument/2006/relationships/image" Target="https://cdn.kscope.io/box-unchecked.jpg" TargetMode="External"/><Relationship Id="rId123" Type="http://schemas.openxmlformats.org/officeDocument/2006/relationships/image" Target="https://cdn.kscope.io/box-unchecked.jpg" TargetMode="External"/><Relationship Id="rId124" Type="http://schemas.openxmlformats.org/officeDocument/2006/relationships/image" Target="https://cdn.kscope.io/box-checked.jpg" TargetMode="External"/><Relationship Id="rId125" Type="http://schemas.openxmlformats.org/officeDocument/2006/relationships/image" Target="https://cdn.kscope.io/box-checked.jpg" TargetMode="External"/><Relationship Id="rId126" Type="http://schemas.openxmlformats.org/officeDocument/2006/relationships/image" Target="https://cdn.kscope.io/box-unchecked.jpg" TargetMode="External"/><Relationship Id="rId127" Type="http://schemas.openxmlformats.org/officeDocument/2006/relationships/image" Target="https://cdn.kscope.io/box-unchecked.jpg" TargetMode="External"/><Relationship Id="rId128" Type="http://schemas.openxmlformats.org/officeDocument/2006/relationships/image" Target="https://cdn.kscope.io/box-unchecked.jpg" TargetMode="External"/><Relationship Id="rId129" Type="http://schemas.openxmlformats.org/officeDocument/2006/relationships/image" Target="https://cdn.kscope.io/box-unchecked.jpg" TargetMode="External"/><Relationship Id="rId130" Type="http://schemas.openxmlformats.org/officeDocument/2006/relationships/image" Target="https://cdn.kscope.io/box-unchecked.jpg" TargetMode="External"/><Relationship Id="rId131" Type="http://schemas.openxmlformats.org/officeDocument/2006/relationships/image" Target="https://cdn.kscope.io/box-unchecked.jpg" TargetMode="External"/><Relationship Id="rId132" Type="http://schemas.openxmlformats.org/officeDocument/2006/relationships/image" Target="https://cdn.kscope.io/box-unchecked.jpg" TargetMode="External"/><Relationship Id="rId133" Type="http://schemas.openxmlformats.org/officeDocument/2006/relationships/image" Target="https://cdn.kscope.io/box-checked.jpg" TargetMode="External"/><Relationship Id="rId134" Type="http://schemas.openxmlformats.org/officeDocument/2006/relationships/image" Target="https://cdn.kscope.io/box-unchecked.jpg" TargetMode="External"/><Relationship Id="rId135" Type="http://schemas.openxmlformats.org/officeDocument/2006/relationships/image" Target="https://cdn.kscope.io/box-checked.jpg" TargetMode="External"/><Relationship Id="rId136" Type="http://schemas.openxmlformats.org/officeDocument/2006/relationships/image" Target="https://cdn.kscope.io/box-checked.jpg" TargetMode="External"/><Relationship Id="rId137" Type="http://schemas.openxmlformats.org/officeDocument/2006/relationships/image" Target="https://cdn.kscope.io/box-checked.jpg" TargetMode="External"/><Relationship Id="rId138" Type="http://schemas.openxmlformats.org/officeDocument/2006/relationships/image" Target="https://cdn.kscope.io/box-unchecked.jpg" TargetMode="External"/><Relationship Id="rId139" Type="http://schemas.openxmlformats.org/officeDocument/2006/relationships/image" Target="https://cdn.kscope.io/box-unchecked.jpg" TargetMode="External"/><Relationship Id="rId140" Type="http://schemas.openxmlformats.org/officeDocument/2006/relationships/image" Target="https://cdn.kscope.io/box-unchecked.jpg" TargetMode="External"/><Relationship Id="rId141" Type="http://schemas.openxmlformats.org/officeDocument/2006/relationships/image" Target="https://cdn.kscope.io/box-unchecked.jpg" TargetMode="External"/><Relationship Id="rId142" Type="http://schemas.openxmlformats.org/officeDocument/2006/relationships/image" Target="https://cdn.kscope.io/box-unchecked.jpg" TargetMode="External"/><Relationship Id="rId143" Type="http://schemas.openxmlformats.org/officeDocument/2006/relationships/image" Target="https://cdn.kscope.io/box-unchecked.jpg" TargetMode="External"/><Relationship Id="rId144" Type="http://schemas.openxmlformats.org/officeDocument/2006/relationships/image" Target="https://cdn.kscope.io/box-unchecked.jpg" TargetMode="External"/><Relationship Id="rId145" Type="http://schemas.openxmlformats.org/officeDocument/2006/relationships/image" Target="https://cdn.kscope.io/box-unchecked.jpg" TargetMode="External"/><Relationship Id="rId146" Type="http://schemas.openxmlformats.org/officeDocument/2006/relationships/numbering" Target="numbering.xml"/><Relationship Id="rId147" Type="http://schemas.openxmlformats.org/officeDocument/2006/relationships/fontTable" Target="fontTable.xml"/><Relationship Id="rId1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1725</Words>
  <Characters>9810</Characters>
  <CharactersWithSpaces>11094</CharactersWithSpaces>
  <Paragraphs>596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